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Courier New" w:cs="Courier New" w:eastAsia="Courier New" w:hAnsi="Courier New"/>
          <w:b/>
          <w:bCs/>
          <w:color w:val="0f9e82"/>
          <w:sz w:val="28"/>
          <w:szCs w:val="28"/>
        </w:rPr>
        <w:t xml:space="preserve">⏱ TIME MACHINE</w:t>
      </w:r>
    </w:p>
    <w:p>
      <w:pPr>
        <w:spacing w:after="30"/>
      </w:pPr>
      <w:r>
        <w:rPr>
          <w:rFonts w:ascii="Arial" w:cs="Arial" w:eastAsia="Arial" w:hAnsi="Arial"/>
          <w:b/>
          <w:bCs/>
          <w:color w:val="111111"/>
          <w:sz w:val="22"/>
          <w:szCs w:val="22"/>
        </w:rPr>
        <w:t xml:space="preserve">UCCA / UCCO Build Session Handover</w:t>
      </w:r>
    </w:p>
    <w:p>
      <w:pPr>
        <w:spacing w:after="30"/>
      </w:pPr>
      <w:r>
        <w:rPr>
          <w:rFonts w:ascii="Arial" w:cs="Arial" w:eastAsia="Arial" w:hAnsi="Arial"/>
          <w:color w:val="444444"/>
          <w:sz w:val="20"/>
          <w:szCs w:val="20"/>
        </w:rPr>
        <w:t xml:space="preserve">19 March 2026  —  Session 25</w:t>
      </w:r>
    </w:p>
    <w:p>
      <w:pPr>
        <w:spacing w:after="40"/>
      </w:pPr>
      <w:r>
        <w:rPr>
          <w:rFonts w:ascii="Arial" w:cs="Arial" w:eastAsia="Arial" w:hAnsi="Arial"/>
          <w:color w:val="888888"/>
          <w:sz w:val="18"/>
          <w:szCs w:val="18"/>
        </w:rPr>
        <w:t xml:space="preserve">"The screen is the stage. The HUD overlays the real world. And the data is four time horizons deep."</w:t>
      </w:r>
    </w:p>
    <w:p>
      <w:pPr>
        <w:pBdr>
          <w:bottom w:val="single" w:color="1a3a2a" w:sz="4" w:space="1"/>
        </w:pBdr>
        <w:spacing w:after="80" w:before="80"/>
      </w:pPr>
    </w:p>
    <w:p>
      <w:pPr>
        <w:spacing w:after="60"/>
      </w:pPr>
      <w:r>
        <w:t xml:space="preserve"/>
      </w:r>
    </w:p>
    <w:p>
      <w:pPr>
        <w:spacing w:after="140" w:before="320"/>
      </w:pPr>
      <w:r>
        <w:rPr>
          <w:rFonts w:ascii="Arial" w:cs="Arial" w:eastAsia="Arial" w:hAnsi="Arial"/>
          <w:b/>
          <w:bCs/>
          <w:color w:val="0f9e82"/>
          <w:sz w:val="32"/>
          <w:szCs w:val="32"/>
        </w:rPr>
        <w:t xml:space="preserve">1. Session 25 Summary</w:t>
      </w:r>
    </w:p>
    <w:p>
      <w:pPr>
        <w:spacing w:after="100"/>
      </w:pPr>
      <w:r>
        <w:rPr>
          <w:rFonts w:ascii="Arial" w:cs="Arial" w:eastAsia="Arial" w:hAnsi="Arial"/>
          <w:b w:val="false"/>
          <w:bCs w:val="false"/>
          <w:color w:val="111111"/>
          <w:sz w:val="20"/>
          <w:szCs w:val="20"/>
        </w:rPr>
        <w:t xml:space="preserve">Three streams this session: B-DETAIL-02 qual page redesign brief written and delivered to Alex, B-ENRICH-01 JSA data ingest brief written and queued, and a full crawl of the JSA data and research catalogue using the Chrome browser plugin — which produced the biggest data discovery of the project.</w:t>
      </w:r>
    </w:p>
    <w:p>
      <w:pPr>
        <w:spacing w:after="60"/>
      </w:pPr>
      <w:r>
        <w:t xml:space="preserve"/>
      </w:r>
    </w:p>
    <w:p>
      <w:pPr>
        <w:spacing w:after="80" w:before="180"/>
      </w:pPr>
      <w:r>
        <w:rPr>
          <w:rFonts w:ascii="Arial" w:cs="Arial" w:eastAsia="Arial" w:hAnsi="Arial"/>
          <w:b w:val="false"/>
          <w:bCs w:val="false"/>
          <w:color w:val="888888"/>
          <w:sz w:val="20"/>
          <w:szCs w:val="20"/>
        </w:rPr>
        <w:t xml:space="preserve">Stream A — B-DETAIL-02 Brief (WRITTEN + DELIVERED)</w:t>
      </w:r>
    </w:p>
    <w:p>
      <w:pPr>
        <w:spacing w:after="100"/>
      </w:pPr>
      <w:r>
        <w:rPr>
          <w:rFonts w:ascii="Arial" w:cs="Arial" w:eastAsia="Arial" w:hAnsi="Arial"/>
          <w:b w:val="false"/>
          <w:bCs w:val="false"/>
          <w:color w:val="111111"/>
          <w:sz w:val="20"/>
          <w:szCs w:val="20"/>
        </w:rPr>
        <w:t xml:space="preserve">The complete qual page redesign brief has been written as a Word document and delivered to Tim. Alex has it now. See Section 3 for full spec summary.</w:t>
      </w:r>
    </w:p>
    <w:p>
      <w:pPr>
        <w:spacing w:after="60"/>
      </w:pPr>
      <w:r>
        <w:t xml:space="preserve"/>
      </w:r>
    </w:p>
    <w:p>
      <w:pPr>
        <w:spacing w:after="80" w:before="180"/>
      </w:pPr>
      <w:r>
        <w:rPr>
          <w:rFonts w:ascii="Arial" w:cs="Arial" w:eastAsia="Arial" w:hAnsi="Arial"/>
          <w:b w:val="false"/>
          <w:bCs w:val="false"/>
          <w:color w:val="888888"/>
          <w:sz w:val="20"/>
          <w:szCs w:val="20"/>
        </w:rPr>
        <w:t xml:space="preserve">Stream B — JSA Data Crawl (COMPLETE)</w:t>
      </w:r>
    </w:p>
    <w:p>
      <w:pPr>
        <w:spacing w:after="100"/>
      </w:pPr>
      <w:r>
        <w:rPr>
          <w:rFonts w:ascii="Arial" w:cs="Arial" w:eastAsia="Arial" w:hAnsi="Arial"/>
          <w:b w:val="false"/>
          <w:bCs w:val="false"/>
          <w:color w:val="111111"/>
          <w:sz w:val="20"/>
          <w:szCs w:val="20"/>
        </w:rPr>
        <w:t xml:space="preserve">Full crawl of jobsandskills.gov.au using Chrome browser plugin. Catalogued the entire JSA data surface — data catalogue, research section, publications, and studies. Network request sniffing revealed that JSA serves most of its data as flat public JSON files with no auth required. Five data sources identified for ingest. See Section 4.</w:t>
      </w:r>
    </w:p>
    <w:p>
      <w:pPr>
        <w:spacing w:after="60"/>
      </w:pPr>
      <w:r>
        <w:t xml:space="preserve"/>
      </w:r>
    </w:p>
    <w:p>
      <w:pPr>
        <w:spacing w:after="80" w:before="180"/>
      </w:pPr>
      <w:r>
        <w:rPr>
          <w:rFonts w:ascii="Arial" w:cs="Arial" w:eastAsia="Arial" w:hAnsi="Arial"/>
          <w:b w:val="false"/>
          <w:bCs w:val="false"/>
          <w:color w:val="888888"/>
          <w:sz w:val="20"/>
          <w:szCs w:val="20"/>
        </w:rPr>
        <w:t xml:space="preserve">Stream C — B-ENRICH-01 Brief (WRITTEN + QUEUED)</w:t>
      </w:r>
    </w:p>
    <w:p>
      <w:pPr>
        <w:spacing w:after="100"/>
      </w:pPr>
      <w:r>
        <w:rPr>
          <w:rFonts w:ascii="Arial" w:cs="Arial" w:eastAsia="Arial" w:hAnsi="Arial"/>
          <w:b w:val="false"/>
          <w:bCs w:val="false"/>
          <w:color w:val="111111"/>
          <w:sz w:val="20"/>
          <w:szCs w:val="20"/>
        </w:rPr>
        <w:t xml:space="preserve">Full data ingest brief written. Drops immediately after Alex confirms B-DETAIL-02 deployed. See Section 5.</w:t>
      </w:r>
    </w:p>
    <w:p>
      <w:pPr>
        <w:spacing w:after="60"/>
      </w:pPr>
      <w:r>
        <w:t xml:space="preserve"/>
      </w:r>
    </w:p>
    <w:p>
      <w:pPr>
        <w:pBdr>
          <w:bottom w:val="single" w:color="1a3a2a" w:sz="4" w:space="1"/>
        </w:pBdr>
        <w:spacing w:after="80" w:before="80"/>
      </w:pPr>
    </w:p>
    <w:p>
      <w:pPr>
        <w:spacing w:after="140" w:before="320"/>
      </w:pPr>
      <w:r>
        <w:rPr>
          <w:rFonts w:ascii="Arial" w:cs="Arial" w:eastAsia="Arial" w:hAnsi="Arial"/>
          <w:b/>
          <w:bCs/>
          <w:color w:val="0f9e82"/>
          <w:sz w:val="32"/>
          <w:szCs w:val="32"/>
        </w:rPr>
        <w:t xml:space="preserve">2. Context — Where We Are</w:t>
      </w:r>
    </w:p>
    <w:p>
      <w:pPr>
        <w:spacing w:after="100"/>
      </w:pPr>
      <w:r>
        <w:rPr>
          <w:rFonts w:ascii="Arial" w:cs="Arial" w:eastAsia="Arial" w:hAnsi="Arial"/>
          <w:b w:val="false"/>
          <w:bCs w:val="false"/>
          <w:color w:val="111111"/>
          <w:sz w:val="20"/>
          <w:szCs w:val="20"/>
        </w:rPr>
        <w:t xml:space="preserve">RTOpacks.com.au is the primary commercial priority. It is a qual intelligence platform for Australian RTOs. The qual detail page (/qual/[code]/) is the main product surface. Alex is the implementation arm building it.</w:t>
      </w:r>
    </w:p>
    <w:p>
      <w:pPr>
        <w:spacing w:after="60"/>
      </w:pPr>
      <w:r>
        <w:t xml:space="preserve"/>
      </w:r>
    </w:p>
    <w:p>
      <w:pPr>
        <w:spacing w:after="60" w:before="160"/>
      </w:pPr>
      <w:r>
        <w:rPr>
          <w:rFonts w:ascii="Arial" w:cs="Arial" w:eastAsia="Arial" w:hAnsi="Arial"/>
          <w:color w:val="888888"/>
          <w:sz w:val="16"/>
          <w:szCs w:val="16"/>
        </w:rPr>
        <w:t xml:space="preserve">PERSONAS</w:t>
      </w:r>
    </w:p>
    <w:p>
      <w:pPr>
        <w:spacing w:after="80"/>
      </w:pPr>
      <w:r>
        <w:rPr>
          <w:rFonts w:ascii="Arial" w:cs="Arial" w:eastAsia="Arial" w:hAnsi="Arial"/>
          <w:color w:val="888888"/>
          <w:sz w:val="18"/>
          <w:szCs w:val="18"/>
        </w:rPr>
        <w:t xml:space="preserve">Tim:  </w:t>
      </w:r>
      <w:r>
        <w:rPr>
          <w:rFonts w:ascii="Arial" w:cs="Arial" w:eastAsia="Arial" w:hAnsi="Arial"/>
          <w:color w:val="111111"/>
          <w:sz w:val="18"/>
          <w:szCs w:val="18"/>
        </w:rPr>
        <w:t xml:space="preserve">Founder/CEO/architect. Brisbane. Communicates directly and fast. Pace = AI Advisor.</w:t>
      </w:r>
    </w:p>
    <w:p>
      <w:pPr>
        <w:spacing w:after="80"/>
      </w:pPr>
      <w:r>
        <w:rPr>
          <w:rFonts w:ascii="Arial" w:cs="Arial" w:eastAsia="Arial" w:hAnsi="Arial"/>
          <w:color w:val="888888"/>
          <w:sz w:val="18"/>
          <w:szCs w:val="18"/>
        </w:rPr>
        <w:t xml:space="preserve">Alex:  </w:t>
      </w:r>
      <w:r>
        <w:rPr>
          <w:rFonts w:ascii="Arial" w:cs="Arial" w:eastAsia="Arial" w:hAnsi="Arial"/>
          <w:color w:val="111111"/>
          <w:sz w:val="18"/>
          <w:szCs w:val="18"/>
        </w:rPr>
        <w:t xml:space="preserve">Developer. Executes builds via Claude Code in full-auto terminal mode. One brief at a time.</w:t>
      </w:r>
    </w:p>
    <w:p>
      <w:pPr>
        <w:spacing w:after="80"/>
      </w:pPr>
      <w:r>
        <w:rPr>
          <w:rFonts w:ascii="Arial" w:cs="Arial" w:eastAsia="Arial" w:hAnsi="Arial"/>
          <w:color w:val="888888"/>
          <w:sz w:val="18"/>
          <w:szCs w:val="18"/>
        </w:rPr>
        <w:t xml:space="preserve">Jimmy:  </w:t>
      </w:r>
      <w:r>
        <w:rPr>
          <w:rFonts w:ascii="Arial" w:cs="Arial" w:eastAsia="Arial" w:hAnsi="Arial"/>
          <w:color w:val="111111"/>
          <w:sz w:val="18"/>
          <w:szCs w:val="18"/>
        </w:rPr>
        <w:t xml:space="preserve">NYC-based. Director/Treasurer UCCO Foundation. MCP Dev Summit NYC April 2–3.</w:t>
      </w:r>
    </w:p>
    <w:p>
      <w:pPr>
        <w:spacing w:after="60"/>
      </w:pPr>
      <w:r>
        <w:t xml:space="preserve"/>
      </w:r>
    </w:p>
    <w:p>
      <w:pPr>
        <w:spacing w:after="60" w:before="160"/>
      </w:pPr>
      <w:r>
        <w:rPr>
          <w:rFonts w:ascii="Arial" w:cs="Arial" w:eastAsia="Arial" w:hAnsi="Arial"/>
          <w:color w:val="888888"/>
          <w:sz w:val="16"/>
          <w:szCs w:val="16"/>
        </w:rPr>
        <w:t xml:space="preserve">STANDING RULES — ALL UNCHANGED</w:t>
      </w:r>
    </w:p>
    <w:p>
      <w:pPr>
        <w:pStyle w:val="ListParagraph"/>
        <w:numPr>
          <w:ilvl w:val="0"/>
          <w:numId w:val="2"/>
        </w:numPr>
        <w:spacing w:after="80"/>
      </w:pPr>
      <w:r>
        <w:rPr>
          <w:rFonts w:ascii="Arial" w:cs="Arial" w:eastAsia="Arial" w:hAnsi="Arial"/>
          <w:color w:val="111111"/>
          <w:sz w:val="20"/>
          <w:szCs w:val="20"/>
        </w:rPr>
        <w:t xml:space="preserve">BRIEF DRIP RULE: One brief to Alex at a time. Confirm deployed before next drops.</w:t>
      </w:r>
    </w:p>
    <w:p>
      <w:pPr>
        <w:pStyle w:val="ListParagraph"/>
        <w:numPr>
          <w:ilvl w:val="0"/>
          <w:numId w:val="2"/>
        </w:numPr>
        <w:spacing w:after="80"/>
      </w:pPr>
      <w:r>
        <w:rPr>
          <w:rFonts w:ascii="Arial" w:cs="Arial" w:eastAsia="Arial" w:hAnsi="Arial"/>
          <w:color w:val="111111"/>
          <w:sz w:val="20"/>
          <w:szCs w:val="20"/>
        </w:rPr>
        <w:t xml:space="preserve">Every brief must declare: SURFACE, DO NOT TOUCH list, Cloudflare account ID.</w:t>
      </w:r>
    </w:p>
    <w:p>
      <w:pPr>
        <w:pStyle w:val="ListParagraph"/>
        <w:numPr>
          <w:ilvl w:val="0"/>
          <w:numId w:val="2"/>
        </w:numPr>
        <w:spacing w:after="80"/>
      </w:pPr>
      <w:r>
        <w:rPr>
          <w:rFonts w:ascii="Arial" w:cs="Arial" w:eastAsia="Arial" w:hAnsi="Arial"/>
          <w:color w:val="111111"/>
          <w:sz w:val="20"/>
          <w:szCs w:val="20"/>
        </w:rPr>
        <w:t xml:space="preserve">OPS-AS-OS RULE: every deployed Worker/API must have ops stub at deploy time.</w:t>
      </w:r>
    </w:p>
    <w:p>
      <w:pPr>
        <w:pStyle w:val="ListParagraph"/>
        <w:numPr>
          <w:ilvl w:val="0"/>
          <w:numId w:val="2"/>
        </w:numPr>
        <w:spacing w:after="80"/>
      </w:pPr>
      <w:r>
        <w:rPr>
          <w:rFonts w:ascii="Arial" w:cs="Arial" w:eastAsia="Arial" w:hAnsi="Arial"/>
          <w:color w:val="111111"/>
          <w:sz w:val="20"/>
          <w:szCs w:val="20"/>
        </w:rPr>
        <w:t xml:space="preserve">Two Cloudflare accounts must never be crossed — UCCA (e5a9830215a8d88961dc6c80a8c7442a) vs UCCO (aed3398a4e698767328cc3a9e698721d).</w:t>
      </w:r>
    </w:p>
    <w:p>
      <w:pPr>
        <w:pStyle w:val="ListParagraph"/>
        <w:numPr>
          <w:ilvl w:val="0"/>
          <w:numId w:val="2"/>
        </w:numPr>
        <w:spacing w:after="80"/>
      </w:pPr>
      <w:r>
        <w:rPr>
          <w:rFonts w:ascii="Arial" w:cs="Arial" w:eastAsia="Arial" w:hAnsi="Arial"/>
          <w:color w:val="111111"/>
          <w:sz w:val="20"/>
          <w:szCs w:val="20"/>
        </w:rPr>
        <w:t xml:space="preserve">TRUST SURFACE RULE: all five trust docs must be live before DDR-04 goes live.</w:t>
      </w:r>
    </w:p>
    <w:p>
      <w:pPr>
        <w:pStyle w:val="ListParagraph"/>
        <w:numPr>
          <w:ilvl w:val="0"/>
          <w:numId w:val="2"/>
        </w:numPr>
        <w:spacing w:after="80"/>
      </w:pPr>
      <w:r>
        <w:rPr>
          <w:rFonts w:ascii="Arial" w:cs="Arial" w:eastAsia="Arial" w:hAnsi="Arial"/>
          <w:color w:val="111111"/>
          <w:sz w:val="20"/>
          <w:szCs w:val="20"/>
        </w:rPr>
        <w:t xml:space="preserve">HONEST INSTRUMENT RULE: no theatre for its own sake. Empty states show what we know. The animation shows the machine working, not a show.</w:t>
      </w:r>
    </w:p>
    <w:p>
      <w:pPr>
        <w:pStyle w:val="ListParagraph"/>
        <w:numPr>
          <w:ilvl w:val="0"/>
          <w:numId w:val="2"/>
        </w:numPr>
        <w:spacing w:after="80"/>
      </w:pPr>
      <w:r>
        <w:rPr>
          <w:rFonts w:ascii="Arial" w:cs="Arial" w:eastAsia="Arial" w:hAnsi="Arial"/>
          <w:color w:val="111111"/>
          <w:sz w:val="20"/>
          <w:szCs w:val="20"/>
        </w:rPr>
        <w:t xml:space="preserve">RECAL RANDOMNESS RULE: recalibration wobble must be genuinely random, never choreographed.</w:t>
      </w:r>
    </w:p>
    <w:p>
      <w:pPr>
        <w:pStyle w:val="ListParagraph"/>
        <w:numPr>
          <w:ilvl w:val="0"/>
          <w:numId w:val="2"/>
        </w:numPr>
        <w:spacing w:after="80"/>
      </w:pPr>
      <w:r>
        <w:rPr>
          <w:rFonts w:ascii="Arial" w:cs="Arial" w:eastAsia="Arial" w:hAnsi="Arial"/>
          <w:color w:val="111111"/>
          <w:sz w:val="20"/>
          <w:szCs w:val="20"/>
        </w:rPr>
        <w:t xml:space="preserve">PREFERS-REDUCED-MOTION RULE: all Recon Panel animations must respect this. Non-negotiable.</w:t>
      </w:r>
    </w:p>
    <w:p>
      <w:pPr>
        <w:pStyle w:val="ListParagraph"/>
        <w:numPr>
          <w:ilvl w:val="0"/>
          <w:numId w:val="2"/>
        </w:numPr>
        <w:spacing w:after="80"/>
      </w:pPr>
      <w:r>
        <w:rPr>
          <w:rFonts w:ascii="Arial" w:cs="Arial" w:eastAsia="Arial" w:hAnsi="Arial"/>
          <w:color w:val="111111"/>
          <w:sz w:val="20"/>
          <w:szCs w:val="20"/>
        </w:rPr>
        <w:t xml:space="preserve">VNDA ATTRIBUTION RULE: every Recon Panel view must show VNDA source attribution with link to /ai-transparency/.</w:t>
      </w:r>
    </w:p>
    <w:p>
      <w:pPr>
        <w:pStyle w:val="ListParagraph"/>
        <w:numPr>
          <w:ilvl w:val="0"/>
          <w:numId w:val="2"/>
        </w:numPr>
        <w:spacing w:after="80"/>
      </w:pPr>
      <w:r>
        <w:rPr>
          <w:rFonts w:ascii="Arial" w:cs="Arial" w:eastAsia="Arial" w:hAnsi="Arial"/>
          <w:color w:val="111111"/>
          <w:sz w:val="20"/>
          <w:szCs w:val="20"/>
        </w:rPr>
        <w:t xml:space="preserve">CC BY-ND RULE: TGA content verbatim, no derivatives.</w:t>
      </w:r>
    </w:p>
    <w:p>
      <w:pPr>
        <w:spacing w:after="60"/>
      </w:pPr>
      <w:r>
        <w:t xml:space="preserve"/>
      </w:r>
    </w:p>
    <w:p>
      <w:pPr>
        <w:pBdr>
          <w:bottom w:val="single" w:color="1a3a2a" w:sz="4" w:space="1"/>
        </w:pBdr>
        <w:spacing w:after="80" w:before="80"/>
      </w:pPr>
    </w:p>
    <w:p>
      <w:pPr>
        <w:spacing w:after="140" w:before="320"/>
      </w:pPr>
      <w:r>
        <w:rPr>
          <w:rFonts w:ascii="Arial" w:cs="Arial" w:eastAsia="Arial" w:hAnsi="Arial"/>
          <w:b/>
          <w:bCs/>
          <w:color w:val="0f9e82"/>
          <w:sz w:val="32"/>
          <w:szCs w:val="32"/>
        </w:rPr>
        <w:t xml:space="preserve">3. B-DETAIL-02 — Qual Page Redesign</w:t>
      </w:r>
    </w:p>
    <w:p>
      <w:pPr>
        <w:spacing w:after="100" w:before="240"/>
      </w:pPr>
      <w:r>
        <w:rPr>
          <w:rFonts w:ascii="Arial" w:cs="Arial" w:eastAsia="Arial" w:hAnsi="Arial"/>
          <w:b/>
          <w:bCs/>
          <w:color w:val="111111"/>
          <w:sz w:val="24"/>
          <w:szCs w:val="24"/>
        </w:rPr>
        <w:t xml:space="preserve">Concept</w:t>
      </w:r>
    </w:p>
    <w:p>
      <w:pPr>
        <w:spacing w:after="100"/>
      </w:pPr>
      <w:r>
        <w:rPr>
          <w:rFonts w:ascii="Arial" w:cs="Arial" w:eastAsia="Arial" w:hAnsi="Arial"/>
          <w:b w:val="false"/>
          <w:bCs w:val="false"/>
          <w:color w:val="111111"/>
          <w:sz w:val="20"/>
          <w:szCs w:val="20"/>
        </w:rPr>
        <w:t xml:space="preserve">The qual detail page is a full-viewport instrument panel — a HUD overlaid on a looping background video. The screen is the stage. No scroll. Everything the RTO needs is visible in a single 900px viewport at desktop resolution. Panels are semi-transparent glass over the real world behind them.</w:t>
      </w:r>
    </w:p>
    <w:p>
      <w:pPr>
        <w:spacing w:after="60"/>
      </w:pPr>
      <w:r>
        <w:t xml:space="preserve"/>
      </w:r>
    </w:p>
    <w:p>
      <w:pPr>
        <w:spacing w:after="100" w:before="240"/>
      </w:pPr>
      <w:r>
        <w:rPr>
          <w:rFonts w:ascii="Arial" w:cs="Arial" w:eastAsia="Arial" w:hAnsi="Arial"/>
          <w:b/>
          <w:bCs/>
          <w:color w:val="111111"/>
          <w:sz w:val="24"/>
          <w:szCs w:val="24"/>
        </w:rPr>
        <w:t xml:space="preserve">Three Zones</w:t>
      </w:r>
    </w:p>
    <w:p>
      <w:pPr>
        <w:spacing w:after="60" w:before="160"/>
      </w:pPr>
      <w:r>
        <w:rPr>
          <w:rFonts w:ascii="Arial" w:cs="Arial" w:eastAsia="Arial" w:hAnsi="Arial"/>
          <w:color w:val="888888"/>
          <w:sz w:val="16"/>
          <w:szCs w:val="16"/>
        </w:rPr>
        <w:t xml:space="preserve">ZONE 1 — IDENTITY (TOP, FULL WIDTH, TWO COLUMNS)</w:t>
      </w:r>
    </w:p>
    <w:p>
      <w:pPr>
        <w:pStyle w:val="ListParagraph"/>
        <w:numPr>
          <w:ilvl w:val="0"/>
          <w:numId w:val="2"/>
        </w:numPr>
        <w:spacing w:after="80"/>
      </w:pPr>
      <w:r>
        <w:rPr>
          <w:rFonts w:ascii="Arial" w:cs="Arial" w:eastAsia="Arial" w:hAnsi="Arial"/>
          <w:color w:val="111111"/>
          <w:sz w:val="20"/>
          <w:szCs w:val="20"/>
        </w:rPr>
        <w:t xml:space="preserve">Left: code badge (monospace teal), qual title, AQF badge, pulsing status dot, stat chips (Core/Elective/RTOs).</w:t>
      </w:r>
    </w:p>
    <w:p>
      <w:pPr>
        <w:pStyle w:val="ListParagraph"/>
        <w:numPr>
          <w:ilvl w:val="0"/>
          <w:numId w:val="2"/>
        </w:numPr>
        <w:spacing w:after="80"/>
      </w:pPr>
      <w:r>
        <w:rPr>
          <w:rFonts w:ascii="Arial" w:cs="Arial" w:eastAsia="Arial" w:hAnsi="Arial"/>
          <w:color w:val="111111"/>
          <w:sz w:val="20"/>
          <w:szCs w:val="20"/>
        </w:rPr>
        <w:t xml:space="preserve">Right: units accordion — core expanded by default (internal scroll only), electives collapsed.</w:t>
      </w:r>
    </w:p>
    <w:p>
      <w:pPr>
        <w:spacing w:after="60"/>
      </w:pPr>
      <w:r>
        <w:t xml:space="preserve"/>
      </w:r>
    </w:p>
    <w:p>
      <w:pPr>
        <w:spacing w:after="60" w:before="160"/>
      </w:pPr>
      <w:r>
        <w:rPr>
          <w:rFonts w:ascii="Arial" w:cs="Arial" w:eastAsia="Arial" w:hAnsi="Arial"/>
          <w:color w:val="888888"/>
          <w:sz w:val="16"/>
          <w:szCs w:val="16"/>
        </w:rPr>
        <w:t xml:space="preserve">ZONE 2 — CONTEXT BLOCK (BETWEEN Z1 AND RECON)</w:t>
      </w:r>
    </w:p>
    <w:p>
      <w:pPr>
        <w:pStyle w:val="ListParagraph"/>
        <w:numPr>
          <w:ilvl w:val="0"/>
          <w:numId w:val="2"/>
        </w:numPr>
        <w:spacing w:after="80"/>
      </w:pPr>
      <w:r>
        <w:rPr>
          <w:rFonts w:ascii="Arial" w:cs="Arial" w:eastAsia="Arial" w:hAnsi="Arial"/>
          <w:color w:val="111111"/>
          <w:sz w:val="20"/>
          <w:szCs w:val="20"/>
        </w:rPr>
        <w:t xml:space="preserve">"What this qualification delivers." Dark semi-transparent bg. Ultra-compact — vertical space is precious.</w:t>
      </w:r>
    </w:p>
    <w:p>
      <w:pPr>
        <w:pStyle w:val="ListParagraph"/>
        <w:numPr>
          <w:ilvl w:val="0"/>
          <w:numId w:val="2"/>
        </w:numPr>
        <w:spacing w:after="80"/>
      </w:pPr>
      <w:r>
        <w:rPr>
          <w:rFonts w:ascii="Arial" w:cs="Arial" w:eastAsia="Arial" w:hAnsi="Arial"/>
          <w:color w:val="111111"/>
          <w:sz w:val="20"/>
          <w:szCs w:val="20"/>
        </w:rPr>
        <w:t xml:space="preserve">Plain English mode (default): 3 columns — "Your students will learn to" (RTO-ownership language), "Who it's for" + ANZSCO pill, "Entry and duration". AI-generated, stored in quals.plain_speak_json, NOT runtime AI.</w:t>
      </w:r>
    </w:p>
    <w:p>
      <w:pPr>
        <w:pStyle w:val="ListParagraph"/>
        <w:numPr>
          <w:ilvl w:val="0"/>
          <w:numId w:val="2"/>
        </w:numPr>
        <w:spacing w:after="80"/>
      </w:pPr>
      <w:r>
        <w:rPr>
          <w:rFonts w:ascii="Arial" w:cs="Arial" w:eastAsia="Arial" w:hAnsi="Arial"/>
          <w:color w:val="111111"/>
          <w:sz w:val="20"/>
          <w:szCs w:val="20"/>
        </w:rPr>
        <w:t xml:space="preserve">Training package mode: verbatim TGA application text, italicised, left border, CC BY 4.0 attribution.</w:t>
      </w:r>
    </w:p>
    <w:p>
      <w:pPr>
        <w:pStyle w:val="ListParagraph"/>
        <w:numPr>
          <w:ilvl w:val="0"/>
          <w:numId w:val="2"/>
        </w:numPr>
        <w:spacing w:after="80"/>
      </w:pPr>
      <w:r>
        <w:rPr>
          <w:rFonts w:ascii="Arial" w:cs="Arial" w:eastAsia="Arial" w:hAnsi="Arial"/>
          <w:color w:val="111111"/>
          <w:sz w:val="20"/>
          <w:szCs w:val="20"/>
        </w:rPr>
        <w:t xml:space="preserve">Toggle: pill switch top-right of block — "Plain English" | "Training package".</w:t>
      </w:r>
    </w:p>
    <w:p>
      <w:pPr>
        <w:spacing w:after="60"/>
      </w:pPr>
      <w:r>
        <w:t xml:space="preserve"/>
      </w:r>
    </w:p>
    <w:p>
      <w:pPr>
        <w:spacing w:after="60" w:before="160"/>
      </w:pPr>
      <w:r>
        <w:rPr>
          <w:rFonts w:ascii="Arial" w:cs="Arial" w:eastAsia="Arial" w:hAnsi="Arial"/>
          <w:color w:val="888888"/>
          <w:sz w:val="16"/>
          <w:szCs w:val="16"/>
        </w:rPr>
        <w:t xml:space="preserve">ZONE 3 — RECON PANEL (FILLS REMAINING HEIGHT VIA FLEX:1)</w:t>
      </w:r>
    </w:p>
    <w:p>
      <w:pPr>
        <w:pStyle w:val="ListParagraph"/>
        <w:numPr>
          <w:ilvl w:val="0"/>
          <w:numId w:val="2"/>
        </w:numPr>
        <w:spacing w:after="80"/>
      </w:pPr>
      <w:r>
        <w:rPr>
          <w:rFonts w:ascii="Arial" w:cs="Arial" w:eastAsia="Arial" w:hAnsi="Arial"/>
          <w:color w:val="111111"/>
          <w:sz w:val="20"/>
          <w:szCs w:val="20"/>
        </w:rPr>
        <w:t xml:space="preserve">Five-tab switcher: Overview · Employment · Income · Income support · Further study.</w:t>
      </w:r>
    </w:p>
    <w:p>
      <w:pPr>
        <w:pStyle w:val="ListParagraph"/>
        <w:numPr>
          <w:ilvl w:val="0"/>
          <w:numId w:val="2"/>
        </w:numPr>
        <w:spacing w:after="80"/>
      </w:pPr>
      <w:r>
        <w:rPr>
          <w:rFonts w:ascii="Arial" w:cs="Arial" w:eastAsia="Arial" w:hAnsi="Arial"/>
          <w:color w:val="111111"/>
          <w:sz w:val="20"/>
          <w:szCs w:val="20"/>
        </w:rPr>
        <w:t xml:space="preserve">Active tab underline colour: Employment = #0f9e82, Income = #c47a0f, Income support = #1a6fbf, Further study = #6b3fbf.</w:t>
      </w:r>
    </w:p>
    <w:p>
      <w:pPr>
        <w:pStyle w:val="ListParagraph"/>
        <w:numPr>
          <w:ilvl w:val="0"/>
          <w:numId w:val="2"/>
        </w:numPr>
        <w:spacing w:after="80"/>
      </w:pPr>
      <w:r>
        <w:rPr>
          <w:rFonts w:ascii="Arial" w:cs="Arial" w:eastAsia="Arial" w:hAnsi="Arial"/>
          <w:color w:val="111111"/>
          <w:sz w:val="20"/>
          <w:szCs w:val="20"/>
        </w:rPr>
        <w:t xml:space="preserve">Right-aligned tab bar label: "Recon · VNDA 2020–21" — monospace, muted, 9px.</w:t>
      </w:r>
    </w:p>
    <w:p>
      <w:pPr>
        <w:spacing w:after="60"/>
      </w:pPr>
      <w:r>
        <w:t xml:space="preserve"/>
      </w:r>
    </w:p>
    <w:p>
      <w:pPr>
        <w:spacing w:after="100" w:before="240"/>
      </w:pPr>
      <w:r>
        <w:rPr>
          <w:rFonts w:ascii="Arial" w:cs="Arial" w:eastAsia="Arial" w:hAnsi="Arial"/>
          <w:b/>
          <w:bCs/>
          <w:color w:val="111111"/>
          <w:sz w:val="24"/>
          <w:szCs w:val="24"/>
        </w:rPr>
        <w:t xml:space="preserve">The Animation System — CRITICAL</w:t>
      </w:r>
    </w:p>
    <w:p>
      <w:pPr>
        <w:spacing w:after="100"/>
      </w:pPr>
      <w:r>
        <w:rPr>
          <w:rFonts w:ascii="Arial" w:cs="Arial" w:eastAsia="Arial" w:hAnsi="Arial"/>
          <w:b/>
          <w:bCs/>
          <w:color w:val="993333"/>
          <w:sz w:val="20"/>
          <w:szCs w:val="20"/>
        </w:rPr>
        <w:t xml:space="preserve">This is the centrepiece. requestAnimationFrame only. No CSS transitions.</w:t>
      </w:r>
    </w:p>
    <w:p>
      <w:pPr>
        <w:spacing w:after="60"/>
      </w:pPr>
      <w:r>
        <w:t xml:space="preserve"/>
      </w:r>
    </w:p>
    <w:p>
      <w:pPr>
        <w:spacing w:after="60" w:before="160"/>
      </w:pPr>
      <w:r>
        <w:rPr>
          <w:rFonts w:ascii="Arial" w:cs="Arial" w:eastAsia="Arial" w:hAnsi="Arial"/>
          <w:color w:val="888888"/>
          <w:sz w:val="16"/>
          <w:szCs w:val="16"/>
        </w:rPr>
        <w:t xml:space="preserve">SHUTTLE → JOG → LOCK SEQUENCE PER GAUGE</w:t>
      </w:r>
    </w:p>
    <w:p>
      <w:pPr>
        <w:pStyle w:val="ListParagraph"/>
        <w:numPr>
          <w:ilvl w:val="0"/>
          <w:numId w:val="2"/>
        </w:numPr>
        <w:spacing w:after="80"/>
      </w:pPr>
      <w:r>
        <w:rPr>
          <w:rFonts w:ascii="Arial" w:cs="Arial" w:eastAsia="Arial" w:hAnsi="Arial"/>
          <w:color w:val="111111"/>
          <w:sz w:val="20"/>
          <w:szCs w:val="20"/>
        </w:rPr>
        <w:t xml:space="preserve">SHUTTLE: sweeps fast (600ms) to target + 16pp overshoot. Number ticks upward past real value.</w:t>
      </w:r>
    </w:p>
    <w:p>
      <w:pPr>
        <w:pStyle w:val="ListParagraph"/>
        <w:numPr>
          <w:ilvl w:val="0"/>
          <w:numId w:val="2"/>
        </w:numPr>
        <w:spacing w:after="80"/>
      </w:pPr>
      <w:r>
        <w:rPr>
          <w:rFonts w:ascii="Arial" w:cs="Arial" w:eastAsia="Arial" w:hAnsi="Arial"/>
          <w:color w:val="111111"/>
          <w:sz w:val="20"/>
          <w:szCs w:val="20"/>
        </w:rPr>
        <w:t xml:space="preserve">JOG: elastic ease-out (480ms) rocks back. easeOutElastic = Math.pow(2,-10*t) * Math.sin((t-p/4)*(2*PI)/p)+1 where p=0.3.</w:t>
      </w:r>
    </w:p>
    <w:p>
      <w:pPr>
        <w:pStyle w:val="ListParagraph"/>
        <w:numPr>
          <w:ilvl w:val="0"/>
          <w:numId w:val="2"/>
        </w:numPr>
        <w:spacing w:after="80"/>
      </w:pPr>
      <w:r>
        <w:rPr>
          <w:rFonts w:ascii="Arial" w:cs="Arial" w:eastAsia="Arial" w:hAnsi="Arial"/>
          <w:color w:val="111111"/>
          <w:sz w:val="20"/>
          <w:szCs w:val="20"/>
        </w:rPr>
        <w:t xml:space="preserve">LOCK: snaps to final. Delta badge fades in. Shimmer sweep. Benchmark bars extend.</w:t>
      </w:r>
    </w:p>
    <w:p>
      <w:pPr>
        <w:pStyle w:val="ListParagraph"/>
        <w:numPr>
          <w:ilvl w:val="0"/>
          <w:numId w:val="2"/>
        </w:numPr>
        <w:spacing w:after="80"/>
      </w:pPr>
      <w:r>
        <w:rPr>
          <w:rFonts w:ascii="Arial" w:cs="Arial" w:eastAsia="Arial" w:hAnsi="Arial"/>
          <w:color w:val="111111"/>
          <w:sz w:val="20"/>
          <w:szCs w:val="20"/>
        </w:rPr>
        <w:t xml:space="preserve">Stagger delays: Employment 0ms · Income 140ms · Support 280ms · Continued study 440ms.</w:t>
      </w:r>
    </w:p>
    <w:p>
      <w:pPr>
        <w:spacing w:after="60"/>
      </w:pPr>
      <w:r>
        <w:t xml:space="preserve"/>
      </w:r>
    </w:p>
    <w:p>
      <w:pPr>
        <w:spacing w:after="60" w:before="160"/>
      </w:pPr>
      <w:r>
        <w:rPr>
          <w:rFonts w:ascii="Arial" w:cs="Arial" w:eastAsia="Arial" w:hAnsi="Arial"/>
          <w:color w:val="888888"/>
          <w:sz w:val="16"/>
          <w:szCs w:val="16"/>
        </w:rPr>
        <w:t xml:space="preserve">RANDOM RECALIBRATION WOBBLE</w:t>
      </w:r>
    </w:p>
    <w:p>
      <w:pPr>
        <w:pStyle w:val="ListParagraph"/>
        <w:numPr>
          <w:ilvl w:val="0"/>
          <w:numId w:val="2"/>
        </w:numPr>
        <w:spacing w:after="80"/>
      </w:pPr>
      <w:r>
        <w:rPr>
          <w:rFonts w:ascii="Arial" w:cs="Arial" w:eastAsia="Arial" w:hAnsi="Arial"/>
          <w:color w:val="111111"/>
          <w:sz w:val="20"/>
          <w:szCs w:val="20"/>
        </w:rPr>
        <w:t xml:space="preserve">~35% probability per gauge, determined at page load.</w:t>
      </w:r>
    </w:p>
    <w:p>
      <w:pPr>
        <w:pStyle w:val="ListParagraph"/>
        <w:numPr>
          <w:ilvl w:val="0"/>
          <w:numId w:val="2"/>
        </w:numPr>
        <w:spacing w:after="80"/>
      </w:pPr>
      <w:r>
        <w:rPr>
          <w:rFonts w:ascii="Arial" w:cs="Arial" w:eastAsia="Arial" w:hAnsi="Arial"/>
          <w:color w:val="111111"/>
          <w:sz w:val="20"/>
          <w:szCs w:val="20"/>
        </w:rPr>
        <w:t xml:space="preserve">Fires 1200–2000ms AFTER lock (random). Nudges ±4–12pp then re-locks.</w:t>
      </w:r>
    </w:p>
    <w:p>
      <w:pPr>
        <w:pStyle w:val="ListParagraph"/>
        <w:numPr>
          <w:ilvl w:val="0"/>
          <w:numId w:val="2"/>
        </w:numPr>
        <w:spacing w:after="80"/>
      </w:pPr>
      <w:r>
        <w:rPr>
          <w:rFonts w:ascii="Arial" w:cs="Arial" w:eastAsia="Arial" w:hAnsi="Arial"/>
          <w:color w:val="111111"/>
          <w:sz w:val="20"/>
          <w:szCs w:val="20"/>
        </w:rPr>
        <w:t xml:space="preserve">"Is it going to be a rabbit, or a pigeon, or nothing? We don't know."</w:t>
      </w:r>
    </w:p>
    <w:p>
      <w:pPr>
        <w:pStyle w:val="ListParagraph"/>
        <w:numPr>
          <w:ilvl w:val="0"/>
          <w:numId w:val="2"/>
        </w:numPr>
        <w:spacing w:after="80"/>
      </w:pPr>
      <w:r>
        <w:rPr>
          <w:rFonts w:ascii="Arial" w:cs="Arial" w:eastAsia="Arial" w:hAnsi="Arial"/>
          <w:color w:val="111111"/>
          <w:sz w:val="20"/>
          <w:szCs w:val="20"/>
        </w:rPr>
        <w:t xml:space="preserve">prefers-reduced-motion: all animations instant, wobble disabled.</w:t>
      </w:r>
    </w:p>
    <w:p>
      <w:pPr>
        <w:spacing w:after="60"/>
      </w:pPr>
      <w:r>
        <w:t xml:space="preserve"/>
      </w:r>
    </w:p>
    <w:p>
      <w:pPr>
        <w:spacing w:after="100" w:before="240"/>
      </w:pPr>
      <w:r>
        <w:rPr>
          <w:rFonts w:ascii="Arial" w:cs="Arial" w:eastAsia="Arial" w:hAnsi="Arial"/>
          <w:b/>
          <w:bCs/>
          <w:color w:val="111111"/>
          <w:sz w:val="24"/>
          <w:szCs w:val="24"/>
        </w:rPr>
        <w:t xml:space="preserve">Video World Layer</w:t>
      </w:r>
    </w:p>
    <w:p>
      <w:pPr>
        <w:spacing w:after="100"/>
      </w:pPr>
      <w:r>
        <w:rPr>
          <w:rFonts w:ascii="Arial" w:cs="Arial" w:eastAsia="Arial" w:hAnsi="Arial"/>
          <w:b w:val="false"/>
          <w:bCs w:val="false"/>
          <w:color w:val="111111"/>
          <w:sz w:val="20"/>
          <w:szCs w:val="20"/>
        </w:rPr>
        <w:t xml:space="preserve">Background is a looping &lt;video autoplay loop muted playsinline&gt;. HUD panels overlay it. Video maps from training package code → video filename (PSP → psp.mp4, SIT → sit.mp4, etc.). 10 videos minimum at launch. Fallback: ambient.mp4. Sora/Runway production — separate brief.</w:t>
      </w:r>
    </w:p>
    <w:p>
      <w:pPr>
        <w:spacing w:after="60"/>
      </w:pPr>
      <w:r>
        <w:t xml:space="preserve"/>
      </w:r>
    </w:p>
    <w:p>
      <w:pPr>
        <w:spacing w:after="100" w:before="240"/>
      </w:pPr>
      <w:r>
        <w:rPr>
          <w:rFonts w:ascii="Arial" w:cs="Arial" w:eastAsia="Arial" w:hAnsi="Arial"/>
          <w:b/>
          <w:bCs/>
          <w:color w:val="111111"/>
          <w:sz w:val="24"/>
          <w:szCs w:val="24"/>
        </w:rPr>
        <w:t xml:space="preserve">Luminosity Control — Fighter Pilot HUD Dial</w:t>
      </w:r>
    </w:p>
    <w:p>
      <w:pPr>
        <w:pStyle w:val="ListParagraph"/>
        <w:numPr>
          <w:ilvl w:val="0"/>
          <w:numId w:val="2"/>
        </w:numPr>
        <w:spacing w:after="80"/>
      </w:pPr>
      <w:r>
        <w:rPr>
          <w:rFonts w:ascii="Arial" w:cs="Arial" w:eastAsia="Arial" w:hAnsi="Arial"/>
          <w:color w:val="111111"/>
          <w:sz w:val="20"/>
          <w:szCs w:val="20"/>
        </w:rPr>
        <w:t xml:space="preserve">Vertical slider, right edge, z-index 30 (above HUD). Range 20–100, default 82.</w:t>
      </w:r>
    </w:p>
    <w:p>
      <w:pPr>
        <w:pStyle w:val="ListParagraph"/>
        <w:numPr>
          <w:ilvl w:val="0"/>
          <w:numId w:val="2"/>
        </w:numPr>
        <w:spacing w:after="80"/>
      </w:pPr>
      <w:r>
        <w:rPr>
          <w:rFonts w:ascii="Arial" w:cs="Arial" w:eastAsia="Arial" w:hAnsi="Arial"/>
          <w:color w:val="111111"/>
          <w:sz w:val="20"/>
          <w:szCs w:val="20"/>
        </w:rPr>
        <w:t xml:space="preserve">HUD opacity: 0.3 + (val/100 × 0.7). At val=100 → fully opaque. At val=20 → 44% opacity.</w:t>
      </w:r>
    </w:p>
    <w:p>
      <w:pPr>
        <w:pStyle w:val="ListParagraph"/>
        <w:numPr>
          <w:ilvl w:val="0"/>
          <w:numId w:val="2"/>
        </w:numPr>
        <w:spacing w:after="80"/>
      </w:pPr>
      <w:r>
        <w:rPr>
          <w:rFonts w:ascii="Arial" w:cs="Arial" w:eastAsia="Arial" w:hAnsi="Arial"/>
          <w:color w:val="111111"/>
          <w:sz w:val="20"/>
          <w:szCs w:val="20"/>
        </w:rPr>
        <w:t xml:space="preserve">Video brightness: inversely weighted — more HUD = slightly dimmer world.</w:t>
      </w:r>
    </w:p>
    <w:p>
      <w:pPr>
        <w:pStyle w:val="ListParagraph"/>
        <w:numPr>
          <w:ilvl w:val="0"/>
          <w:numId w:val="2"/>
        </w:numPr>
        <w:spacing w:after="80"/>
      </w:pPr>
      <w:r>
        <w:rPr>
          <w:rFonts w:ascii="Arial" w:cs="Arial" w:eastAsia="Arial" w:hAnsi="Arial"/>
          <w:color w:val="111111"/>
          <w:sz w:val="20"/>
          <w:szCs w:val="20"/>
        </w:rPr>
        <w:t xml:space="preserve">Cookie: hud_lum, max-age 1 year, path /. Saves preference per user, restores on load.</w:t>
      </w:r>
    </w:p>
    <w:p>
      <w:pPr>
        <w:pStyle w:val="ListParagraph"/>
        <w:numPr>
          <w:ilvl w:val="0"/>
          <w:numId w:val="2"/>
        </w:numPr>
        <w:spacing w:after="80"/>
      </w:pPr>
      <w:r>
        <w:rPr>
          <w:rFonts w:ascii="Arial" w:cs="Arial" w:eastAsia="Arial" w:hAnsi="Arial"/>
          <w:color w:val="111111"/>
          <w:sz w:val="20"/>
          <w:szCs w:val="20"/>
        </w:rPr>
        <w:t xml:space="preserve">Labels: "HUD" above, "World" below. Tick marks beside slider.</w:t>
      </w:r>
    </w:p>
    <w:p>
      <w:pPr>
        <w:spacing w:after="60"/>
      </w:pPr>
      <w:r>
        <w:t xml:space="preserve"/>
      </w:r>
    </w:p>
    <w:p>
      <w:pPr>
        <w:spacing w:after="100" w:before="240"/>
      </w:pPr>
      <w:r>
        <w:rPr>
          <w:rFonts w:ascii="Arial" w:cs="Arial" w:eastAsia="Arial" w:hAnsi="Arial"/>
          <w:b/>
          <w:bCs/>
          <w:color w:val="111111"/>
          <w:sz w:val="24"/>
          <w:szCs w:val="24"/>
        </w:rPr>
        <w:t xml:space="preserve">Context Block — AI Enrichment Pass</w:t>
      </w:r>
    </w:p>
    <w:p>
      <w:pPr>
        <w:spacing w:after="100"/>
      </w:pPr>
      <w:r>
        <w:rPr>
          <w:rFonts w:ascii="Arial" w:cs="Arial" w:eastAsia="Arial" w:hAnsi="Arial"/>
          <w:b w:val="false"/>
          <w:bCs w:val="false"/>
          <w:color w:val="111111"/>
          <w:sz w:val="20"/>
          <w:szCs w:val="20"/>
        </w:rPr>
        <w:t xml:space="preserve">quals.plain_speak_json is populated by a one-time script (not runtime AI). Prompt runs against TGA application_text + packaging rules. Produces: outcomes (array of 3 strings, verb-first, RTO-ownership), who_text (2–3 sentences), prerequisite, language_req, duration, delivery. Store in rtopacks-db. Page falls back to application_text if column missing.</w:t>
      </w:r>
    </w:p>
    <w:p>
      <w:pPr>
        <w:spacing w:after="60"/>
      </w:pPr>
      <w:r>
        <w:t xml:space="preserve"/>
      </w:r>
    </w:p>
    <w:p>
      <w:pPr>
        <w:spacing w:after="100" w:before="240"/>
      </w:pPr>
      <w:r>
        <w:rPr>
          <w:rFonts w:ascii="Arial" w:cs="Arial" w:eastAsia="Arial" w:hAnsi="Arial"/>
          <w:b/>
          <w:bCs/>
          <w:color w:val="111111"/>
          <w:sz w:val="24"/>
          <w:szCs w:val="24"/>
        </w:rPr>
        <w:t xml:space="preserve">Remove From Existing Page</w:t>
      </w:r>
    </w:p>
    <w:p>
      <w:pPr>
        <w:pStyle w:val="ListParagraph"/>
        <w:numPr>
          <w:ilvl w:val="0"/>
          <w:numId w:val="2"/>
        </w:numPr>
        <w:spacing w:after="80"/>
      </w:pPr>
      <w:r>
        <w:rPr>
          <w:rFonts w:ascii="Arial" w:cs="Arial" w:eastAsia="Arial" w:hAnsi="Arial"/>
          <w:color w:val="111111"/>
          <w:sz w:val="20"/>
          <w:szCs w:val="20"/>
        </w:rPr>
        <w:t xml:space="preserve">"Coming soon" Market Intelligence cards — remove entirely.</w:t>
      </w:r>
    </w:p>
    <w:p>
      <w:pPr>
        <w:pStyle w:val="ListParagraph"/>
        <w:numPr>
          <w:ilvl w:val="0"/>
          <w:numId w:val="2"/>
        </w:numPr>
        <w:spacing w:after="80"/>
      </w:pPr>
      <w:r>
        <w:rPr>
          <w:rFonts w:ascii="Arial" w:cs="Arial" w:eastAsia="Arial" w:hAnsi="Arial"/>
          <w:color w:val="111111"/>
          <w:sz w:val="20"/>
          <w:szCs w:val="20"/>
        </w:rPr>
        <w:t xml:space="preserve">"Completer Outcomes" source label "NCVER VET Student Outcomes 2025" — FIX to VNDA (JSA).</w:t>
      </w:r>
    </w:p>
    <w:p>
      <w:pPr>
        <w:pStyle w:val="ListParagraph"/>
        <w:numPr>
          <w:ilvl w:val="0"/>
          <w:numId w:val="2"/>
        </w:numPr>
        <w:spacing w:after="80"/>
      </w:pPr>
      <w:r>
        <w:rPr>
          <w:rFonts w:ascii="Arial" w:cs="Arial" w:eastAsia="Arial" w:hAnsi="Arial"/>
          <w:color w:val="111111"/>
          <w:sz w:val="20"/>
          <w:szCs w:val="20"/>
        </w:rPr>
        <w:t xml:space="preserve">"Search another" button — remove.</w:t>
      </w:r>
    </w:p>
    <w:p>
      <w:pPr>
        <w:pStyle w:val="ListParagraph"/>
        <w:numPr>
          <w:ilvl w:val="0"/>
          <w:numId w:val="2"/>
        </w:numPr>
        <w:spacing w:after="80"/>
      </w:pPr>
      <w:r>
        <w:rPr>
          <w:rFonts w:ascii="Arial" w:cs="Arial" w:eastAsia="Arial" w:hAnsi="Arial"/>
          <w:color w:val="111111"/>
          <w:sz w:val="20"/>
          <w:szCs w:val="20"/>
        </w:rPr>
        <w:t xml:space="preserve">"Sign up — it's free" button — remove.</w:t>
      </w:r>
    </w:p>
    <w:p>
      <w:pPr>
        <w:pStyle w:val="ListParagraph"/>
        <w:numPr>
          <w:ilvl w:val="0"/>
          <w:numId w:val="2"/>
        </w:numPr>
        <w:spacing w:after="80"/>
      </w:pPr>
      <w:r>
        <w:rPr>
          <w:rFonts w:ascii="Arial" w:cs="Arial" w:eastAsia="Arial" w:hAnsi="Arial"/>
          <w:color w:val="111111"/>
          <w:sz w:val="20"/>
          <w:szCs w:val="20"/>
        </w:rPr>
        <w:t xml:space="preserve">Narrow centred column layout — entire layout replaced.</w:t>
      </w:r>
    </w:p>
    <w:p>
      <w:pPr>
        <w:spacing w:after="60"/>
      </w:pPr>
      <w:r>
        <w:t xml:space="preserve"/>
      </w:r>
    </w:p>
    <w:p>
      <w:pPr>
        <w:spacing w:after="100" w:before="240"/>
      </w:pPr>
      <w:r>
        <w:rPr>
          <w:rFonts w:ascii="Arial" w:cs="Arial" w:eastAsia="Arial" w:hAnsi="Arial"/>
          <w:b/>
          <w:bCs/>
          <w:color w:val="111111"/>
          <w:sz w:val="24"/>
          <w:szCs w:val="24"/>
        </w:rPr>
        <w:t xml:space="preserve">Tim Approval</w:t>
      </w:r>
    </w:p>
    <w:p>
      <w:pPr>
        <w:spacing w:after="100"/>
      </w:pPr>
      <w:r>
        <w:rPr>
          <w:rFonts w:ascii="Arial" w:cs="Arial" w:eastAsia="Arial" w:hAnsi="Arial"/>
          <w:b w:val="false"/>
          <w:bCs w:val="false"/>
          <w:color w:val="444444"/>
          <w:sz w:val="18"/>
          <w:szCs w:val="18"/>
        </w:rPr>
        <w:t xml:space="preserve">"OMG Claude BRILLIANT my old friend BRILLIANT." — Tim, on the animated mockup. Session 24.</w:t>
      </w:r>
    </w:p>
    <w:p>
      <w:pPr>
        <w:spacing w:after="60"/>
      </w:pPr>
      <w:r>
        <w:t xml:space="preserve"/>
      </w:r>
    </w:p>
    <w:p>
      <w:pPr>
        <w:pBdr>
          <w:bottom w:val="single" w:color="1a3a2a" w:sz="4" w:space="1"/>
        </w:pBdr>
        <w:spacing w:after="80" w:before="80"/>
      </w:pPr>
    </w:p>
    <w:p>
      <w:pPr>
        <w:spacing w:after="140" w:before="320"/>
      </w:pPr>
      <w:r>
        <w:rPr>
          <w:rFonts w:ascii="Arial" w:cs="Arial" w:eastAsia="Arial" w:hAnsi="Arial"/>
          <w:b/>
          <w:bCs/>
          <w:color w:val="0f9e82"/>
          <w:sz w:val="32"/>
          <w:szCs w:val="32"/>
        </w:rPr>
        <w:t xml:space="preserve">4. JSA Data Crawl — Full Catalogue</w:t>
      </w:r>
    </w:p>
    <w:p>
      <w:pPr>
        <w:spacing w:after="100" w:before="240"/>
      </w:pPr>
      <w:r>
        <w:rPr>
          <w:rFonts w:ascii="Arial" w:cs="Arial" w:eastAsia="Arial" w:hAnsi="Arial"/>
          <w:b/>
          <w:bCs/>
          <w:color w:val="111111"/>
          <w:sz w:val="24"/>
          <w:szCs w:val="24"/>
        </w:rPr>
        <w:t xml:space="preserve">The Big Discovery</w:t>
      </w:r>
    </w:p>
    <w:p>
      <w:pPr>
        <w:spacing w:after="100"/>
      </w:pPr>
      <w:r>
        <w:rPr>
          <w:rFonts w:ascii="Arial" w:cs="Arial" w:eastAsia="Arial" w:hAnsi="Arial"/>
          <w:b w:val="false"/>
          <w:bCs w:val="false"/>
          <w:color w:val="111111"/>
          <w:sz w:val="20"/>
          <w:szCs w:val="20"/>
        </w:rPr>
        <w:t xml:space="preserve">JSA serves most of its data as flat public JSON files from /system/files/datasets/. No auth, no API key, no scraping. Direct fetch. The OSL and VNDA Atlas data are both available this way. Network sniffing via Chrome plugin confirmed the schema live.</w:t>
      </w:r>
    </w:p>
    <w:p>
      <w:pPr>
        <w:spacing w:after="60"/>
      </w:pPr>
      <w:r>
        <w:t xml:space="preserve"/>
      </w:r>
    </w:p>
    <w:p>
      <w:pPr>
        <w:spacing w:after="100" w:before="240"/>
      </w:pPr>
      <w:r>
        <w:rPr>
          <w:rFonts w:ascii="Arial" w:cs="Arial" w:eastAsia="Arial" w:hAnsi="Arial"/>
          <w:b/>
          <w:bCs/>
          <w:color w:val="111111"/>
          <w:sz w:val="24"/>
          <w:szCs w:val="24"/>
        </w:rPr>
        <w:t xml:space="preserve">Five Sources Confirmed</w:t>
      </w:r>
    </w:p>
    <w:p>
      <w:pPr>
        <w:spacing w:after="60" w:before="160"/>
      </w:pPr>
      <w:r>
        <w:rPr>
          <w:rFonts w:ascii="Arial" w:cs="Arial" w:eastAsia="Arial" w:hAnsi="Arial"/>
          <w:color w:val="888888"/>
          <w:sz w:val="16"/>
          <w:szCs w:val="16"/>
        </w:rPr>
        <w:t xml:space="preserve">SOURCE 1 — OSL (OCCUPATION SHORTAGE LIST)</w:t>
      </w:r>
    </w:p>
    <w:p>
      <w:pPr>
        <w:spacing w:after="80"/>
      </w:pPr>
      <w:r>
        <w:rPr>
          <w:rFonts w:ascii="Arial" w:cs="Arial" w:eastAsia="Arial" w:hAnsi="Arial"/>
          <w:color w:val="888888"/>
          <w:sz w:val="18"/>
          <w:szCs w:val="18"/>
        </w:rPr>
        <w:t xml:space="preserve">URL:  </w:t>
      </w:r>
      <w:r>
        <w:rPr>
          <w:rFonts w:ascii="Arial" w:cs="Arial" w:eastAsia="Arial" w:hAnsi="Arial"/>
          <w:color w:val="111111"/>
          <w:sz w:val="18"/>
          <w:szCs w:val="18"/>
        </w:rPr>
        <w:t xml:space="preserve">https://www.jobsandskills.gov.au/system/files/datasets/25-10-10%20-%20splData.json</w:t>
      </w:r>
    </w:p>
    <w:p>
      <w:pPr>
        <w:spacing w:after="80"/>
      </w:pPr>
      <w:r>
        <w:rPr>
          <w:rFonts w:ascii="Arial" w:cs="Arial" w:eastAsia="Arial" w:hAnsi="Arial"/>
          <w:color w:val="888888"/>
          <w:sz w:val="18"/>
          <w:szCs w:val="18"/>
        </w:rPr>
        <w:t xml:space="preserve">Also:  </w:t>
      </w:r>
      <w:r>
        <w:rPr>
          <w:rFonts w:ascii="Arial" w:cs="Arial" w:eastAsia="Arial" w:hAnsi="Arial"/>
          <w:color w:val="111111"/>
          <w:sz w:val="18"/>
          <w:szCs w:val="18"/>
        </w:rPr>
        <w:t xml:space="preserve">https://www.jobsandskills.gov.au/system/files/datasets/splSearch.json</w:t>
      </w:r>
    </w:p>
    <w:p>
      <w:pPr>
        <w:spacing w:after="80"/>
      </w:pPr>
      <w:r>
        <w:rPr>
          <w:rFonts w:ascii="Arial" w:cs="Arial" w:eastAsia="Arial" w:hAnsi="Arial"/>
          <w:color w:val="888888"/>
          <w:sz w:val="18"/>
          <w:szCs w:val="18"/>
        </w:rPr>
        <w:t xml:space="preserve">Format:  </w:t>
      </w:r>
      <w:r>
        <w:rPr>
          <w:rFonts w:ascii="Arial" w:cs="Arial" w:eastAsia="Arial" w:hAnsi="Arial"/>
          <w:color w:val="111111"/>
          <w:sz w:val="18"/>
          <w:szCs w:val="18"/>
        </w:rPr>
        <w:t xml:space="preserve">JSON, public, no auth</w:t>
      </w:r>
    </w:p>
    <w:p>
      <w:pPr>
        <w:spacing w:after="80"/>
      </w:pPr>
      <w:r>
        <w:rPr>
          <w:rFonts w:ascii="Arial" w:cs="Arial" w:eastAsia="Arial" w:hAnsi="Arial"/>
          <w:color w:val="888888"/>
          <w:sz w:val="18"/>
          <w:szCs w:val="18"/>
        </w:rPr>
        <w:t xml:space="preserve">Coverage:  </w:t>
      </w:r>
      <w:r>
        <w:rPr>
          <w:rFonts w:ascii="Arial" w:cs="Arial" w:eastAsia="Arial" w:hAnsi="Arial"/>
          <w:color w:val="111111"/>
          <w:sz w:val="18"/>
          <w:szCs w:val="18"/>
        </w:rPr>
        <w:t xml:space="preserve">916 occupations, ANZSCO 6-digit, S/NS/R ratings 2021–2025, all 8 states + national</w:t>
      </w:r>
    </w:p>
    <w:p>
      <w:pPr>
        <w:spacing w:after="80"/>
      </w:pPr>
      <w:r>
        <w:rPr>
          <w:rFonts w:ascii="Arial" w:cs="Arial" w:eastAsia="Arial" w:hAnsi="Arial"/>
          <w:color w:val="888888"/>
          <w:sz w:val="18"/>
          <w:szCs w:val="18"/>
        </w:rPr>
        <w:t xml:space="preserve">Schema:  </w:t>
      </w:r>
      <w:r>
        <w:rPr>
          <w:rFonts w:ascii="Arial" w:cs="Arial" w:eastAsia="Arial" w:hAnsi="Arial"/>
          <w:color w:val="111111"/>
          <w:sz w:val="18"/>
          <w:szCs w:val="18"/>
        </w:rPr>
        <w:t xml:space="preserve">{ "6": { "2022": { "272412": { c, t, l, v: { "2025": { rnat, rnsw, rvic, rqld, rsa, rwa, rtas, rnt, ract, d } } } } } }</w:t>
      </w:r>
    </w:p>
    <w:p>
      <w:pPr>
        <w:spacing w:after="80"/>
      </w:pPr>
      <w:r>
        <w:rPr>
          <w:rFonts w:ascii="Arial" w:cs="Arial" w:eastAsia="Arial" w:hAnsi="Arial"/>
          <w:color w:val="888888"/>
          <w:sz w:val="18"/>
          <w:szCs w:val="18"/>
        </w:rPr>
        <w:t xml:space="preserve">Update:  </w:t>
      </w:r>
      <w:r>
        <w:rPr>
          <w:rFonts w:ascii="Arial" w:cs="Arial" w:eastAsia="Arial" w:hAnsi="Arial"/>
          <w:color w:val="111111"/>
          <w:sz w:val="18"/>
          <w:szCs w:val="18"/>
        </w:rPr>
        <w:t xml:space="preserve">Annual. Filename includes release date — store as env var OSL_DATA_URL.</w:t>
      </w:r>
    </w:p>
    <w:p>
      <w:pPr>
        <w:spacing w:after="80"/>
      </w:pPr>
      <w:r>
        <w:rPr>
          <w:rFonts w:ascii="Arial" w:cs="Arial" w:eastAsia="Arial" w:hAnsi="Arial"/>
          <w:color w:val="888888"/>
          <w:sz w:val="18"/>
          <w:szCs w:val="18"/>
        </w:rPr>
        <w:t xml:space="preserve">Join key:  </w:t>
      </w:r>
      <w:r>
        <w:rPr>
          <w:rFonts w:ascii="Arial" w:cs="Arial" w:eastAsia="Arial" w:hAnsi="Arial"/>
          <w:color w:val="111111"/>
          <w:sz w:val="18"/>
          <w:szCs w:val="18"/>
        </w:rPr>
        <w:t xml:space="preserve">quals.anzsco_code → splData["6"]["2022"][anzsco_code]</w:t>
      </w:r>
    </w:p>
    <w:p>
      <w:pPr>
        <w:spacing w:after="60"/>
      </w:pPr>
      <w:r>
        <w:t xml:space="preserve"/>
      </w:r>
    </w:p>
    <w:p>
      <w:pPr>
        <w:spacing w:after="60" w:before="160"/>
      </w:pPr>
      <w:r>
        <w:rPr>
          <w:rFonts w:ascii="Arial" w:cs="Arial" w:eastAsia="Arial" w:hAnsi="Arial"/>
          <w:color w:val="888888"/>
          <w:sz w:val="16"/>
          <w:szCs w:val="16"/>
        </w:rPr>
        <w:t xml:space="preserve">SOURCE 2 — VNDA ATLAS METRICS (THE BIG FIND)</w:t>
      </w:r>
    </w:p>
    <w:p>
      <w:pPr>
        <w:spacing w:after="80"/>
      </w:pPr>
      <w:r>
        <w:rPr>
          <w:rFonts w:ascii="Arial" w:cs="Arial" w:eastAsia="Arial" w:hAnsi="Arial"/>
          <w:color w:val="888888"/>
          <w:sz w:val="18"/>
          <w:szCs w:val="18"/>
        </w:rPr>
        <w:t xml:space="preserve">URL:  </w:t>
      </w:r>
      <w:r>
        <w:rPr>
          <w:rFonts w:ascii="Arial" w:cs="Arial" w:eastAsia="Arial" w:hAnsi="Arial"/>
          <w:color w:val="111111"/>
          <w:sz w:val="18"/>
          <w:szCs w:val="18"/>
        </w:rPr>
        <w:t xml:space="preserve">https://www.jobsandskills.gov.au/system/files/datasets/vnda_relations_and_metrics_extracted-2025-10-14_0.json</w:t>
      </w:r>
    </w:p>
    <w:p>
      <w:pPr>
        <w:spacing w:after="80"/>
      </w:pPr>
      <w:r>
        <w:rPr>
          <w:rFonts w:ascii="Arial" w:cs="Arial" w:eastAsia="Arial" w:hAnsi="Arial"/>
          <w:color w:val="888888"/>
          <w:sz w:val="18"/>
          <w:szCs w:val="18"/>
        </w:rPr>
        <w:t xml:space="preserve">Format:  </w:t>
      </w:r>
      <w:r>
        <w:rPr>
          <w:rFonts w:ascii="Arial" w:cs="Arial" w:eastAsia="Arial" w:hAnsi="Arial"/>
          <w:color w:val="111111"/>
          <w:sz w:val="18"/>
          <w:szCs w:val="18"/>
        </w:rPr>
        <w:t xml:space="preserve">JSON, public, no auth</w:t>
      </w:r>
    </w:p>
    <w:p>
      <w:pPr>
        <w:spacing w:after="80"/>
      </w:pPr>
      <w:r>
        <w:rPr>
          <w:rFonts w:ascii="Arial" w:cs="Arial" w:eastAsia="Arial" w:hAnsi="Arial"/>
          <w:color w:val="888888"/>
          <w:sz w:val="18"/>
          <w:szCs w:val="18"/>
        </w:rPr>
        <w:t xml:space="preserve">Coverage:  </w:t>
      </w:r>
      <w:r>
        <w:rPr>
          <w:rFonts w:ascii="Arial" w:cs="Arial" w:eastAsia="Arial" w:hAnsi="Arial"/>
          <w:color w:val="111111"/>
          <w:sz w:val="18"/>
          <w:szCs w:val="18"/>
        </w:rPr>
        <w:t xml:space="preserve">785 quals, 443 with full metrics, 342 suppressed (-99 sentinel). Qual-code keyed.</w:t>
      </w:r>
    </w:p>
    <w:p>
      <w:pPr>
        <w:spacing w:after="100"/>
      </w:pPr>
      <w:r>
        <w:rPr>
          <w:rFonts w:ascii="Arial" w:cs="Arial" w:eastAsia="Arial" w:hAnsi="Arial"/>
          <w:b w:val="false"/>
          <w:bCs w:val="false"/>
          <w:color w:val="444444"/>
          <w:sz w:val="20"/>
          <w:szCs w:val="20"/>
        </w:rPr>
        <w:t xml:space="preserve">22 metric fields per qual including pre-computed national deviation scores. Richer than the existing Bandito scrape. Confirmed: PSP50922 (Diploma of Interpreting) is in there with full metrics.</w:t>
      </w:r>
    </w:p>
    <w:p>
      <w:pPr>
        <w:spacing w:after="60"/>
      </w:pPr>
      <w:r>
        <w:t xml:space="preserve"/>
      </w:r>
    </w:p>
    <w:p>
      <w:pPr>
        <w:spacing w:after="100"/>
      </w:pPr>
      <w:r>
        <w:rPr>
          <w:rFonts w:ascii="Arial" w:cs="Arial" w:eastAsia="Arial" w:hAnsi="Arial"/>
          <w:b w:val="false"/>
          <w:bCs w:val="false"/>
          <w:color w:val="444444"/>
          <w:sz w:val="20"/>
          <w:szCs w:val="20"/>
        </w:rPr>
        <w:t xml:space="preserve">Key fields:</w:t>
      </w:r>
    </w:p>
    <w:p>
      <w:pPr>
        <w:pStyle w:val="ListParagraph"/>
        <w:numPr>
          <w:ilvl w:val="0"/>
          <w:numId w:val="2"/>
        </w:numPr>
        <w:spacing w:after="80"/>
      </w:pPr>
      <w:r>
        <w:rPr>
          <w:rFonts w:ascii="Arial" w:cs="Arial" w:eastAsia="Arial" w:hAnsi="Arial"/>
          <w:color w:val="111111"/>
          <w:sz w:val="20"/>
          <w:szCs w:val="20"/>
        </w:rPr>
        <w:t xml:space="preserve">pct_employed_rate_post (71% for PSP50922)</w:t>
      </w:r>
    </w:p>
    <w:p>
      <w:pPr>
        <w:pStyle w:val="ListParagraph"/>
        <w:numPr>
          <w:ilvl w:val="0"/>
          <w:numId w:val="2"/>
        </w:numPr>
        <w:spacing w:after="80"/>
      </w:pPr>
      <w:r>
        <w:rPr>
          <w:rFonts w:ascii="Arial" w:cs="Arial" w:eastAsia="Arial" w:hAnsi="Arial"/>
          <w:color w:val="111111"/>
          <w:sz w:val="20"/>
          <w:szCs w:val="20"/>
        </w:rPr>
        <w:t xml:space="preserve">pct_employed_rate_post_overall (84% national avg)</w:t>
      </w:r>
    </w:p>
    <w:p>
      <w:pPr>
        <w:pStyle w:val="ListParagraph"/>
        <w:numPr>
          <w:ilvl w:val="0"/>
          <w:numId w:val="2"/>
        </w:numPr>
        <w:spacing w:after="80"/>
      </w:pPr>
      <w:r>
        <w:rPr>
          <w:rFonts w:ascii="Arial" w:cs="Arial" w:eastAsia="Arial" w:hAnsi="Arial"/>
          <w:color w:val="111111"/>
          <w:sz w:val="20"/>
          <w:szCs w:val="20"/>
        </w:rPr>
        <w:t xml:space="preserve">pctpt_employed_rate_post_deviation (-0.13 = 13pp below avg)</w:t>
      </w:r>
    </w:p>
    <w:p>
      <w:pPr>
        <w:pStyle w:val="ListParagraph"/>
        <w:numPr>
          <w:ilvl w:val="0"/>
          <w:numId w:val="2"/>
        </w:numPr>
        <w:spacing w:after="80"/>
      </w:pPr>
      <w:r>
        <w:rPr>
          <w:rFonts w:ascii="Arial" w:cs="Arial" w:eastAsia="Arial" w:hAnsi="Arial"/>
          <w:color w:val="111111"/>
          <w:sz w:val="20"/>
          <w:szCs w:val="20"/>
        </w:rPr>
        <w:t xml:space="preserve">median_income (36200 annual for PSP50922)</w:t>
      </w:r>
    </w:p>
    <w:p>
      <w:pPr>
        <w:pStyle w:val="ListParagraph"/>
        <w:numPr>
          <w:ilvl w:val="0"/>
          <w:numId w:val="2"/>
        </w:numPr>
        <w:spacing w:after="80"/>
      </w:pPr>
      <w:r>
        <w:rPr>
          <w:rFonts w:ascii="Arial" w:cs="Arial" w:eastAsia="Arial" w:hAnsi="Arial"/>
          <w:color w:val="111111"/>
          <w:sz w:val="20"/>
          <w:szCs w:val="20"/>
        </w:rPr>
        <w:t xml:space="preserve">median_income_overall (48500)</w:t>
      </w:r>
    </w:p>
    <w:p>
      <w:pPr>
        <w:pStyle w:val="ListParagraph"/>
        <w:numPr>
          <w:ilvl w:val="0"/>
          <w:numId w:val="2"/>
        </w:numPr>
        <w:spacing w:after="80"/>
      </w:pPr>
      <w:r>
        <w:rPr>
          <w:rFonts w:ascii="Arial" w:cs="Arial" w:eastAsia="Arial" w:hAnsi="Arial"/>
          <w:color w:val="111111"/>
          <w:sz w:val="20"/>
          <w:szCs w:val="20"/>
        </w:rPr>
        <w:t xml:space="preserve">median_income_deviation (-12300)</w:t>
      </w:r>
    </w:p>
    <w:p>
      <w:pPr>
        <w:pStyle w:val="ListParagraph"/>
        <w:numPr>
          <w:ilvl w:val="0"/>
          <w:numId w:val="2"/>
        </w:numPr>
        <w:spacing w:after="80"/>
      </w:pPr>
      <w:r>
        <w:rPr>
          <w:rFonts w:ascii="Arial" w:cs="Arial" w:eastAsia="Arial" w:hAnsi="Arial"/>
          <w:color w:val="111111"/>
          <w:sz w:val="20"/>
          <w:szCs w:val="20"/>
        </w:rPr>
        <w:t xml:space="preserve">pct_exited_income_support, pct_higher_ed_progression, pct_higher_vet_progression</w:t>
      </w:r>
    </w:p>
    <w:p>
      <w:pPr>
        <w:pStyle w:val="ListParagraph"/>
        <w:numPr>
          <w:ilvl w:val="0"/>
          <w:numId w:val="2"/>
        </w:numPr>
        <w:spacing w:after="80"/>
      </w:pPr>
      <w:r>
        <w:rPr>
          <w:rFonts w:ascii="Arial" w:cs="Arial" w:eastAsia="Arial" w:hAnsi="Arial"/>
          <w:color w:val="111111"/>
          <w:sz w:val="20"/>
          <w:szCs w:val="20"/>
        </w:rPr>
        <w:t xml:space="preserve">All three have _overall and _deviation companions</w:t>
      </w:r>
    </w:p>
    <w:p>
      <w:pPr>
        <w:pStyle w:val="ListParagraph"/>
        <w:numPr>
          <w:ilvl w:val="0"/>
          <w:numId w:val="2"/>
        </w:numPr>
        <w:spacing w:after="80"/>
      </w:pPr>
      <w:r>
        <w:rPr>
          <w:rFonts w:ascii="Arial" w:cs="Arial" w:eastAsia="Arial" w:hAnsi="Arial"/>
          <w:color w:val="111111"/>
          <w:sz w:val="20"/>
          <w:szCs w:val="20"/>
        </w:rPr>
        <w:t xml:space="preserve">median_income_change and median_income_change_deviation (income trend)</w:t>
      </w:r>
    </w:p>
    <w:p>
      <w:pPr>
        <w:spacing w:after="80"/>
      </w:pPr>
      <w:r>
        <w:rPr>
          <w:rFonts w:ascii="Arial" w:cs="Arial" w:eastAsia="Arial" w:hAnsi="Arial"/>
          <w:color w:val="888888"/>
          <w:sz w:val="18"/>
          <w:szCs w:val="18"/>
        </w:rPr>
        <w:t xml:space="preserve">Update:  </w:t>
      </w:r>
      <w:r>
        <w:rPr>
          <w:rFonts w:ascii="Arial" w:cs="Arial" w:eastAsia="Arial" w:hAnsi="Arial"/>
          <w:color w:val="111111"/>
          <w:sz w:val="18"/>
          <w:szCs w:val="18"/>
        </w:rPr>
        <w:t xml:space="preserve">Annual. Date in filename — store as env var VNDA_ATLAS_URL.</w:t>
      </w:r>
    </w:p>
    <w:p>
      <w:pPr>
        <w:spacing w:after="80"/>
      </w:pPr>
      <w:r>
        <w:rPr>
          <w:rFonts w:ascii="Arial" w:cs="Arial" w:eastAsia="Arial" w:hAnsi="Arial"/>
          <w:color w:val="888888"/>
          <w:sz w:val="18"/>
          <w:szCs w:val="18"/>
        </w:rPr>
        <w:t xml:space="preserve">Join key:  </w:t>
      </w:r>
      <w:r>
        <w:rPr>
          <w:rFonts w:ascii="Arial" w:cs="Arial" w:eastAsia="Arial" w:hAnsi="Arial"/>
          <w:color w:val="111111"/>
          <w:sz w:val="18"/>
          <w:szCs w:val="18"/>
        </w:rPr>
        <w:t xml:space="preserve">qual_code directly (e.g. "PSP50922")</w:t>
      </w:r>
    </w:p>
    <w:p>
      <w:pPr>
        <w:spacing w:after="60"/>
      </w:pPr>
      <w:r>
        <w:t xml:space="preserve"/>
      </w:r>
    </w:p>
    <w:p>
      <w:pPr>
        <w:spacing w:after="60" w:before="160"/>
      </w:pPr>
      <w:r>
        <w:rPr>
          <w:rFonts w:ascii="Arial" w:cs="Arial" w:eastAsia="Arial" w:hAnsi="Arial"/>
          <w:color w:val="888888"/>
          <w:sz w:val="16"/>
          <w:szCs w:val="16"/>
        </w:rPr>
        <w:t xml:space="preserve">SOURCE 3 — GLMD REGIONAL LABOUR MARKET DATA</w:t>
      </w:r>
    </w:p>
    <w:p>
      <w:pPr>
        <w:spacing w:after="80"/>
      </w:pPr>
      <w:r>
        <w:rPr>
          <w:rFonts w:ascii="Arial" w:cs="Arial" w:eastAsia="Arial" w:hAnsi="Arial"/>
          <w:color w:val="888888"/>
          <w:sz w:val="18"/>
          <w:szCs w:val="18"/>
        </w:rPr>
        <w:t xml:space="preserve">URL:  </w:t>
      </w:r>
      <w:r>
        <w:rPr>
          <w:rFonts w:ascii="Arial" w:cs="Arial" w:eastAsia="Arial" w:hAnsi="Arial"/>
          <w:color w:val="111111"/>
          <w:sz w:val="18"/>
          <w:szCs w:val="18"/>
        </w:rPr>
        <w:t xml:space="preserve">https://www.jobsandskills.gov.au/system/files/datasets/glmd%20%282025-12%29.json</w:t>
      </w:r>
    </w:p>
    <w:p>
      <w:pPr>
        <w:spacing w:after="80"/>
      </w:pPr>
      <w:r>
        <w:rPr>
          <w:rFonts w:ascii="Arial" w:cs="Arial" w:eastAsia="Arial" w:hAnsi="Arial"/>
          <w:color w:val="888888"/>
          <w:sz w:val="18"/>
          <w:szCs w:val="18"/>
        </w:rPr>
        <w:t xml:space="preserve">Format:  </w:t>
      </w:r>
      <w:r>
        <w:rPr>
          <w:rFonts w:ascii="Arial" w:cs="Arial" w:eastAsia="Arial" w:hAnsi="Arial"/>
          <w:color w:val="111111"/>
          <w:sz w:val="18"/>
          <w:szCs w:val="18"/>
        </w:rPr>
        <w:t xml:space="preserve">JSON, public, no auth. Month in filename.</w:t>
      </w:r>
    </w:p>
    <w:p>
      <w:pPr>
        <w:spacing w:after="80"/>
      </w:pPr>
      <w:r>
        <w:rPr>
          <w:rFonts w:ascii="Arial" w:cs="Arial" w:eastAsia="Arial" w:hAnsi="Arial"/>
          <w:color w:val="888888"/>
          <w:sz w:val="18"/>
          <w:szCs w:val="18"/>
        </w:rPr>
        <w:t xml:space="preserve">Coverage:  </w:t>
      </w:r>
      <w:r>
        <w:rPr>
          <w:rFonts w:ascii="Arial" w:cs="Arial" w:eastAsia="Arial" w:hAnsi="Arial"/>
          <w:color w:val="111111"/>
          <w:sz w:val="18"/>
          <w:szCs w:val="18"/>
        </w:rPr>
        <w:t xml:space="preserve">88 SA4 regions + 8 states + national. Employment rate, participation, unemployment, RLMI score.</w:t>
      </w:r>
    </w:p>
    <w:p>
      <w:pPr>
        <w:spacing w:after="80"/>
      </w:pPr>
      <w:r>
        <w:rPr>
          <w:rFonts w:ascii="Arial" w:cs="Arial" w:eastAsia="Arial" w:hAnsi="Arial"/>
          <w:color w:val="888888"/>
          <w:sz w:val="18"/>
          <w:szCs w:val="18"/>
        </w:rPr>
        <w:t xml:space="preserve">RLMI:  </w:t>
      </w:r>
      <w:r>
        <w:rPr>
          <w:rFonts w:ascii="Arial" w:cs="Arial" w:eastAsia="Arial" w:hAnsi="Arial"/>
          <w:color w:val="111111"/>
          <w:sz w:val="18"/>
          <w:szCs w:val="18"/>
        </w:rPr>
        <w:t xml:space="preserve">Regional Labour Market Indicator — scored 1–5 with label ("Above average" etc).</w:t>
      </w:r>
    </w:p>
    <w:p>
      <w:pPr>
        <w:spacing w:after="80"/>
      </w:pPr>
      <w:r>
        <w:rPr>
          <w:rFonts w:ascii="Arial" w:cs="Arial" w:eastAsia="Arial" w:hAnsi="Arial"/>
          <w:color w:val="888888"/>
          <w:sz w:val="18"/>
          <w:szCs w:val="18"/>
        </w:rPr>
        <w:t xml:space="preserve">Update:  </w:t>
      </w:r>
      <w:r>
        <w:rPr>
          <w:rFonts w:ascii="Arial" w:cs="Arial" w:eastAsia="Arial" w:hAnsi="Arial"/>
          <w:color w:val="111111"/>
          <w:sz w:val="18"/>
          <w:szCs w:val="18"/>
        </w:rPr>
        <w:t xml:space="preserve">Monthly. Last Friday of month.</w:t>
      </w:r>
    </w:p>
    <w:p>
      <w:pPr>
        <w:spacing w:after="80"/>
      </w:pPr>
      <w:r>
        <w:rPr>
          <w:rFonts w:ascii="Arial" w:cs="Arial" w:eastAsia="Arial" w:hAnsi="Arial"/>
          <w:color w:val="888888"/>
          <w:sz w:val="18"/>
          <w:szCs w:val="18"/>
        </w:rPr>
        <w:t xml:space="preserve">Use:  </w:t>
      </w:r>
      <w:r>
        <w:rPr>
          <w:rFonts w:ascii="Arial" w:cs="Arial" w:eastAsia="Arial" w:hAnsi="Arial"/>
          <w:color w:val="111111"/>
          <w:sz w:val="18"/>
          <w:szCs w:val="18"/>
        </w:rPr>
        <w:t xml:space="preserve">Regional labour market context on qual page. "Labour market conditions in QLD: Above average."</w:t>
      </w:r>
    </w:p>
    <w:p>
      <w:pPr>
        <w:spacing w:after="60"/>
      </w:pPr>
      <w:r>
        <w:t xml:space="preserve"/>
      </w:r>
    </w:p>
    <w:p>
      <w:pPr>
        <w:spacing w:after="60" w:before="160"/>
      </w:pPr>
      <w:r>
        <w:rPr>
          <w:rFonts w:ascii="Arial" w:cs="Arial" w:eastAsia="Arial" w:hAnsi="Arial"/>
          <w:color w:val="888888"/>
          <w:sz w:val="16"/>
          <w:szCs w:val="16"/>
        </w:rPr>
        <w:t xml:space="preserve">SOURCE 4 — IVI (INTERNET VACANCY INDEX)</w:t>
      </w:r>
    </w:p>
    <w:p>
      <w:pPr>
        <w:spacing w:after="80"/>
      </w:pPr>
      <w:r>
        <w:rPr>
          <w:rFonts w:ascii="Arial" w:cs="Arial" w:eastAsia="Arial" w:hAnsi="Arial"/>
          <w:color w:val="888888"/>
          <w:sz w:val="18"/>
          <w:szCs w:val="18"/>
        </w:rPr>
        <w:t xml:space="preserve">Format:  </w:t>
      </w:r>
      <w:r>
        <w:rPr>
          <w:rFonts w:ascii="Arial" w:cs="Arial" w:eastAsia="Arial" w:hAnsi="Arial"/>
          <w:color w:val="111111"/>
          <w:sz w:val="18"/>
          <w:szCs w:val="18"/>
        </w:rPr>
        <w:t xml:space="preserve">XLS download, released third Wednesday of each month.</w:t>
      </w:r>
    </w:p>
    <w:p>
      <w:pPr>
        <w:spacing w:after="80"/>
      </w:pPr>
      <w:r>
        <w:rPr>
          <w:rFonts w:ascii="Arial" w:cs="Arial" w:eastAsia="Arial" w:hAnsi="Arial"/>
          <w:color w:val="888888"/>
          <w:sz w:val="18"/>
          <w:szCs w:val="18"/>
        </w:rPr>
        <w:t xml:space="preserve">Coverage:  </w:t>
      </w:r>
      <w:r>
        <w:rPr>
          <w:rFonts w:ascii="Arial" w:cs="Arial" w:eastAsia="Arial" w:hAnsi="Arial"/>
          <w:color w:val="111111"/>
          <w:sz w:val="18"/>
          <w:szCs w:val="18"/>
        </w:rPr>
        <w:t xml:space="preserve">Monthly job ad counts by ANZSCO4 occupation × state × region.</w:t>
      </w:r>
    </w:p>
    <w:p>
      <w:pPr>
        <w:spacing w:after="80"/>
      </w:pPr>
      <w:r>
        <w:rPr>
          <w:rFonts w:ascii="Arial" w:cs="Arial" w:eastAsia="Arial" w:hAnsi="Arial"/>
          <w:color w:val="888888"/>
          <w:sz w:val="18"/>
          <w:szCs w:val="18"/>
        </w:rPr>
        <w:t xml:space="preserve">Approach:  </w:t>
      </w:r>
      <w:r>
        <w:rPr>
          <w:rFonts w:ascii="Arial" w:cs="Arial" w:eastAsia="Arial" w:hAnsi="Arial"/>
          <w:color w:val="111111"/>
          <w:sz w:val="18"/>
          <w:szCs w:val="18"/>
        </w:rPr>
        <w:t xml:space="preserve">Scrape download link from IVI page HTML, fetch XLS, parse with xlsx npm package.</w:t>
      </w:r>
    </w:p>
    <w:p>
      <w:pPr>
        <w:spacing w:after="80"/>
      </w:pPr>
      <w:r>
        <w:rPr>
          <w:rFonts w:ascii="Arial" w:cs="Arial" w:eastAsia="Arial" w:hAnsi="Arial"/>
          <w:color w:val="888888"/>
          <w:sz w:val="18"/>
          <w:szCs w:val="18"/>
        </w:rPr>
        <w:t xml:space="preserve">Use:  </w:t>
      </w:r>
      <w:r>
        <w:rPr>
          <w:rFonts w:ascii="Arial" w:cs="Arial" w:eastAsia="Arial" w:hAnsi="Arial"/>
          <w:color w:val="111111"/>
          <w:sz w:val="18"/>
          <w:szCs w:val="18"/>
        </w:rPr>
        <w:t xml:space="preserve">Live demand sparkline in Employment tab. 12 months of vacancy trend.</w:t>
      </w:r>
    </w:p>
    <w:p>
      <w:pPr>
        <w:spacing w:after="80"/>
      </w:pPr>
      <w:r>
        <w:rPr>
          <w:rFonts w:ascii="Arial" w:cs="Arial" w:eastAsia="Arial" w:hAnsi="Arial"/>
          <w:color w:val="888888"/>
          <w:sz w:val="18"/>
          <w:szCs w:val="18"/>
        </w:rPr>
        <w:t xml:space="preserve">Join key:  </w:t>
      </w:r>
      <w:r>
        <w:rPr>
          <w:rFonts w:ascii="Arial" w:cs="Arial" w:eastAsia="Arial" w:hAnsi="Arial"/>
          <w:color w:val="111111"/>
          <w:sz w:val="18"/>
          <w:szCs w:val="18"/>
        </w:rPr>
        <w:t xml:space="preserve">SUBSTR(quals.anzsco_code, 1, 4) → IVI ANZSCO4 code</w:t>
      </w:r>
    </w:p>
    <w:p>
      <w:pPr>
        <w:spacing w:after="60"/>
      </w:pPr>
      <w:r>
        <w:t xml:space="preserve"/>
      </w:r>
    </w:p>
    <w:p>
      <w:pPr>
        <w:spacing w:after="60" w:before="160"/>
      </w:pPr>
      <w:r>
        <w:rPr>
          <w:rFonts w:ascii="Arial" w:cs="Arial" w:eastAsia="Arial" w:hAnsi="Arial"/>
          <w:color w:val="888888"/>
          <w:sz w:val="16"/>
          <w:szCs w:val="16"/>
        </w:rPr>
        <w:t xml:space="preserve">SOURCE 5 — EMPLOYMENT PROJECTIONS TO 2035</w:t>
      </w:r>
    </w:p>
    <w:p>
      <w:pPr>
        <w:spacing w:after="80"/>
      </w:pPr>
      <w:r>
        <w:rPr>
          <w:rFonts w:ascii="Arial" w:cs="Arial" w:eastAsia="Arial" w:hAnsi="Arial"/>
          <w:color w:val="888888"/>
          <w:sz w:val="18"/>
          <w:szCs w:val="18"/>
        </w:rPr>
        <w:t xml:space="preserve">URL:  </w:t>
      </w:r>
      <w:r>
        <w:rPr>
          <w:rFonts w:ascii="Arial" w:cs="Arial" w:eastAsia="Arial" w:hAnsi="Arial"/>
          <w:color w:val="111111"/>
          <w:sz w:val="18"/>
          <w:szCs w:val="18"/>
        </w:rPr>
        <w:t xml:space="preserve">https://www.jobsandskills.gov.au/system/files/2025-11/Employment%20Projections%20-%20May%202025%20to%20May%202035.xlsx</w:t>
      </w:r>
    </w:p>
    <w:p>
      <w:pPr>
        <w:spacing w:after="80"/>
      </w:pPr>
      <w:r>
        <w:rPr>
          <w:rFonts w:ascii="Arial" w:cs="Arial" w:eastAsia="Arial" w:hAnsi="Arial"/>
          <w:color w:val="888888"/>
          <w:sz w:val="18"/>
          <w:szCs w:val="18"/>
        </w:rPr>
        <w:t xml:space="preserve">Format:  </w:t>
      </w:r>
      <w:r>
        <w:rPr>
          <w:rFonts w:ascii="Arial" w:cs="Arial" w:eastAsia="Arial" w:hAnsi="Arial"/>
          <w:color w:val="111111"/>
          <w:sz w:val="18"/>
          <w:szCs w:val="18"/>
        </w:rPr>
        <w:t xml:space="preserve">XLSX, 269KB, annual release.</w:t>
      </w:r>
    </w:p>
    <w:p>
      <w:pPr>
        <w:spacing w:after="80"/>
      </w:pPr>
      <w:r>
        <w:rPr>
          <w:rFonts w:ascii="Arial" w:cs="Arial" w:eastAsia="Arial" w:hAnsi="Arial"/>
          <w:color w:val="888888"/>
          <w:sz w:val="18"/>
          <w:szCs w:val="18"/>
        </w:rPr>
        <w:t xml:space="preserve">Coverage:  </w:t>
      </w:r>
      <w:r>
        <w:rPr>
          <w:rFonts w:ascii="Arial" w:cs="Arial" w:eastAsia="Arial" w:hAnsi="Arial"/>
          <w:color w:val="111111"/>
          <w:sz w:val="18"/>
          <w:szCs w:val="18"/>
        </w:rPr>
        <w:t xml:space="preserve">Victoria University VUEF model. 5yr and 10yr employment growth % by occupation + state.</w:t>
      </w:r>
    </w:p>
    <w:p>
      <w:pPr>
        <w:spacing w:after="80"/>
      </w:pPr>
      <w:r>
        <w:rPr>
          <w:rFonts w:ascii="Arial" w:cs="Arial" w:eastAsia="Arial" w:hAnsi="Arial"/>
          <w:color w:val="888888"/>
          <w:sz w:val="18"/>
          <w:szCs w:val="18"/>
        </w:rPr>
        <w:t xml:space="preserve">Note:  </w:t>
      </w:r>
      <w:r>
        <w:rPr>
          <w:rFonts w:ascii="Arial" w:cs="Arial" w:eastAsia="Arial" w:hAnsi="Arial"/>
          <w:color w:val="111111"/>
          <w:sz w:val="18"/>
          <w:szCs w:val="18"/>
        </w:rPr>
        <w:t xml:space="preserve">Does NOT reflect Gen AI adoption — JSA flags this. Frame accordingly in UI.</w:t>
      </w:r>
    </w:p>
    <w:p>
      <w:pPr>
        <w:spacing w:after="80"/>
      </w:pPr>
      <w:r>
        <w:rPr>
          <w:rFonts w:ascii="Arial" w:cs="Arial" w:eastAsia="Arial" w:hAnsi="Arial"/>
          <w:color w:val="888888"/>
          <w:sz w:val="18"/>
          <w:szCs w:val="18"/>
        </w:rPr>
        <w:t xml:space="preserve">Use:  </w:t>
      </w:r>
      <w:r>
        <w:rPr>
          <w:rFonts w:ascii="Arial" w:cs="Arial" w:eastAsia="Arial" w:hAnsi="Arial"/>
          <w:color w:val="111111"/>
          <w:sz w:val="18"/>
          <w:szCs w:val="18"/>
        </w:rPr>
        <w:t xml:space="preserve">"Employment projected to grow +12% by 2030, +19% by 2035." Forward signal.</w:t>
      </w:r>
    </w:p>
    <w:p>
      <w:pPr>
        <w:spacing w:after="60"/>
      </w:pPr>
      <w:r>
        <w:t xml:space="preserve"/>
      </w:r>
    </w:p>
    <w:p>
      <w:pPr>
        <w:spacing w:after="100" w:before="240"/>
      </w:pPr>
      <w:r>
        <w:rPr>
          <w:rFonts w:ascii="Arial" w:cs="Arial" w:eastAsia="Arial" w:hAnsi="Arial"/>
          <w:b/>
          <w:bCs/>
          <w:color w:val="111111"/>
          <w:sz w:val="24"/>
          <w:szCs w:val="24"/>
        </w:rPr>
        <w:t xml:space="preserve">JSA Research Layer — Also Valuable</w:t>
      </w:r>
    </w:p>
    <w:p>
      <w:pPr>
        <w:pStyle w:val="ListParagraph"/>
        <w:numPr>
          <w:ilvl w:val="0"/>
          <w:numId w:val="2"/>
        </w:numPr>
        <w:spacing w:after="80"/>
      </w:pPr>
      <w:r>
        <w:rPr>
          <w:rFonts w:ascii="Arial" w:cs="Arial" w:eastAsia="Arial" w:hAnsi="Arial"/>
          <w:color w:val="111111"/>
          <w:sz w:val="20"/>
          <w:szCs w:val="20"/>
        </w:rPr>
        <w:t xml:space="preserve">Emerging Roles report: 37 emerging roles, 4 themes, AI skills demand top-10. Downloadable PDF/DOCX. ANZSCO-referenced. One-time parse → emerging_roles D1 table. "Emerging role" badge on matching quals.</w:t>
      </w:r>
    </w:p>
    <w:p>
      <w:pPr>
        <w:pStyle w:val="ListParagraph"/>
        <w:numPr>
          <w:ilvl w:val="0"/>
          <w:numId w:val="2"/>
        </w:numPr>
        <w:spacing w:after="80"/>
      </w:pPr>
      <w:r>
        <w:rPr>
          <w:rFonts w:ascii="Arial" w:cs="Arial" w:eastAsia="Arial" w:hAnsi="Arial"/>
          <w:color w:val="111111"/>
          <w:sz w:val="20"/>
          <w:szCs w:val="20"/>
        </w:rPr>
        <w:t xml:space="preserve">Occupation Shortage Report: quarterly, deeper analysis than OSL table. Fill rates, regional trends. PDF download.</w:t>
      </w:r>
    </w:p>
    <w:p>
      <w:pPr>
        <w:pStyle w:val="ListParagraph"/>
        <w:numPr>
          <w:ilvl w:val="0"/>
          <w:numId w:val="2"/>
        </w:numPr>
        <w:spacing w:after="80"/>
      </w:pPr>
      <w:r>
        <w:rPr>
          <w:rFonts w:ascii="Arial" w:cs="Arial" w:eastAsia="Arial" w:hAnsi="Arial"/>
          <w:color w:val="111111"/>
          <w:sz w:val="20"/>
          <w:szCs w:val="20"/>
        </w:rPr>
        <w:t xml:space="preserve">Australian Labour Market for Migrants: monthly. Safe migration signal — JSA-framed, informational. Occupation profiles for visa holders. How to handle the "is this a migration pathway?" question without becoming migration advisors.</w:t>
      </w:r>
    </w:p>
    <w:p>
      <w:pPr>
        <w:pStyle w:val="ListParagraph"/>
        <w:numPr>
          <w:ilvl w:val="0"/>
          <w:numId w:val="2"/>
        </w:numPr>
        <w:spacing w:after="80"/>
      </w:pPr>
      <w:r>
        <w:rPr>
          <w:rFonts w:ascii="Arial" w:cs="Arial" w:eastAsia="Arial" w:hAnsi="Arial"/>
          <w:color w:val="111111"/>
          <w:sz w:val="20"/>
          <w:szCs w:val="20"/>
        </w:rPr>
        <w:t xml:space="preserve">Jobs and Skills Report 2025: annual flagship. VET completion improves outcomes, Gen AI augmenting not replacing — key stats for RTOpacks marketing copy and /about page.</w:t>
      </w:r>
    </w:p>
    <w:p>
      <w:pPr>
        <w:pStyle w:val="ListParagraph"/>
        <w:numPr>
          <w:ilvl w:val="0"/>
          <w:numId w:val="2"/>
        </w:numPr>
        <w:spacing w:after="80"/>
      </w:pPr>
      <w:r>
        <w:rPr>
          <w:rFonts w:ascii="Arial" w:cs="Arial" w:eastAsia="Arial" w:hAnsi="Arial"/>
          <w:color w:val="111111"/>
          <w:sz w:val="20"/>
          <w:szCs w:val="20"/>
        </w:rPr>
        <w:t xml:space="preserve">Our Gen AI Transition study: ongoing capacity study. When released: canonical AU source for AI impact by occupation. Cite on /ai-transparency.</w:t>
      </w:r>
    </w:p>
    <w:p>
      <w:pPr>
        <w:pStyle w:val="ListParagraph"/>
        <w:numPr>
          <w:ilvl w:val="0"/>
          <w:numId w:val="2"/>
        </w:numPr>
        <w:spacing w:after="80"/>
      </w:pPr>
      <w:r>
        <w:rPr>
          <w:rFonts w:ascii="Arial" w:cs="Arial" w:eastAsia="Arial" w:hAnsi="Arial"/>
          <w:color w:val="111111"/>
          <w:sz w:val="20"/>
          <w:szCs w:val="20"/>
        </w:rPr>
        <w:t xml:space="preserve">VET Qualification Similarity Analysis: 1300+ VET quals, similarity scoring. "Related qualifications" block on qual page. Future RTOpack bundle recommendations.</w:t>
      </w:r>
    </w:p>
    <w:p>
      <w:pPr>
        <w:pStyle w:val="ListParagraph"/>
        <w:numPr>
          <w:ilvl w:val="0"/>
          <w:numId w:val="2"/>
        </w:numPr>
        <w:spacing w:after="80"/>
      </w:pPr>
      <w:r>
        <w:rPr>
          <w:rFonts w:ascii="Arial" w:cs="Arial" w:eastAsia="Arial" w:hAnsi="Arial"/>
          <w:color w:val="111111"/>
          <w:sz w:val="20"/>
          <w:szCs w:val="20"/>
        </w:rPr>
        <w:t xml:space="preserve">National Skills Taxonomy: in development. UCCO territory — the NST is what UCCO sits above. Watch closely.</w:t>
      </w:r>
    </w:p>
    <w:p>
      <w:pPr>
        <w:spacing w:after="60"/>
      </w:pPr>
      <w:r>
        <w:t xml:space="preserve"/>
      </w:r>
    </w:p>
    <w:p>
      <w:pPr>
        <w:pBdr>
          <w:bottom w:val="single" w:color="1a3a2a" w:sz="4" w:space="1"/>
        </w:pBdr>
        <w:spacing w:after="80" w:before="80"/>
      </w:pPr>
    </w:p>
    <w:p>
      <w:pPr>
        <w:spacing w:after="140" w:before="320"/>
      </w:pPr>
      <w:r>
        <w:rPr>
          <w:rFonts w:ascii="Arial" w:cs="Arial" w:eastAsia="Arial" w:hAnsi="Arial"/>
          <w:b/>
          <w:bCs/>
          <w:color w:val="0f9e82"/>
          <w:sz w:val="32"/>
          <w:szCs w:val="32"/>
        </w:rPr>
        <w:t xml:space="preserve">5. B-ENRICH-01 — JSA Data Ingest Brief</w:t>
      </w:r>
    </w:p>
    <w:p>
      <w:pPr>
        <w:spacing w:after="100" w:before="240"/>
      </w:pPr>
      <w:r>
        <w:rPr>
          <w:rFonts w:ascii="Arial" w:cs="Arial" w:eastAsia="Arial" w:hAnsi="Arial"/>
          <w:b/>
          <w:bCs/>
          <w:color w:val="111111"/>
          <w:sz w:val="24"/>
          <w:szCs w:val="24"/>
        </w:rPr>
        <w:t xml:space="preserve">Status</w:t>
      </w:r>
    </w:p>
    <w:p>
      <w:pPr>
        <w:spacing w:after="100"/>
      </w:pPr>
      <w:r>
        <w:rPr>
          <w:rFonts w:ascii="Arial" w:cs="Arial" w:eastAsia="Arial" w:hAnsi="Arial"/>
          <w:b/>
          <w:bCs/>
          <w:color w:val="c47a0f"/>
          <w:sz w:val="20"/>
          <w:szCs w:val="20"/>
        </w:rPr>
        <w:t xml:space="preserve">Brief written as Word document. Queued. Drops immediately after Alex confirms B-DETAIL-02 deployed.</w:t>
      </w:r>
    </w:p>
    <w:p>
      <w:pPr>
        <w:spacing w:after="60"/>
      </w:pPr>
      <w:r>
        <w:t xml:space="preserve"/>
      </w:r>
    </w:p>
    <w:p>
      <w:pPr>
        <w:spacing w:after="100" w:before="240"/>
      </w:pPr>
      <w:r>
        <w:rPr>
          <w:rFonts w:ascii="Arial" w:cs="Arial" w:eastAsia="Arial" w:hAnsi="Arial"/>
          <w:b/>
          <w:bCs/>
          <w:color w:val="111111"/>
          <w:sz w:val="24"/>
          <w:szCs w:val="24"/>
        </w:rPr>
        <w:t xml:space="preserve">Five New D1 Tables</w:t>
      </w:r>
    </w:p>
    <w:p>
      <w:pPr>
        <w:pStyle w:val="ListParagraph"/>
        <w:numPr>
          <w:ilvl w:val="0"/>
          <w:numId w:val="2"/>
        </w:numPr>
        <w:spacing w:after="80"/>
      </w:pPr>
      <w:r>
        <w:rPr>
          <w:rFonts w:ascii="Arial" w:cs="Arial" w:eastAsia="Arial" w:hAnsi="Arial"/>
          <w:color w:val="111111"/>
          <w:sz w:val="20"/>
          <w:szCs w:val="20"/>
        </w:rPr>
        <w:t xml:space="preserve">osl_ratings — anzsco_code, anzsco_ver, year, rnat, rnsw, rvic, rqld, rsa, rwa, rtas, rnt, ract, driver, alt_titles</w:t>
      </w:r>
    </w:p>
    <w:p>
      <w:pPr>
        <w:pStyle w:val="ListParagraph"/>
        <w:numPr>
          <w:ilvl w:val="0"/>
          <w:numId w:val="2"/>
        </w:numPr>
        <w:spacing w:after="80"/>
      </w:pPr>
      <w:r>
        <w:rPr>
          <w:rFonts w:ascii="Arial" w:cs="Arial" w:eastAsia="Arial" w:hAnsi="Arial"/>
          <w:color w:val="111111"/>
          <w:sz w:val="20"/>
          <w:szCs w:val="20"/>
        </w:rPr>
        <w:t xml:space="preserve">vnda_atlas — qual_code, all 22 VNDA Atlas metric fields, has_data flag</w:t>
      </w:r>
    </w:p>
    <w:p>
      <w:pPr>
        <w:pStyle w:val="ListParagraph"/>
        <w:numPr>
          <w:ilvl w:val="0"/>
          <w:numId w:val="2"/>
        </w:numPr>
        <w:spacing w:after="80"/>
      </w:pPr>
      <w:r>
        <w:rPr>
          <w:rFonts w:ascii="Arial" w:cs="Arial" w:eastAsia="Arial" w:hAnsi="Arial"/>
          <w:color w:val="111111"/>
          <w:sz w:val="20"/>
          <w:szCs w:val="20"/>
        </w:rPr>
        <w:t xml:space="preserve">glmd_regional — region_code, region_type, data_date, emp_rate, participation, unemp_rate, rlmi_value, rlmi_label</w:t>
      </w:r>
    </w:p>
    <w:p>
      <w:pPr>
        <w:pStyle w:val="ListParagraph"/>
        <w:numPr>
          <w:ilvl w:val="0"/>
          <w:numId w:val="2"/>
        </w:numPr>
        <w:spacing w:after="80"/>
      </w:pPr>
      <w:r>
        <w:rPr>
          <w:rFonts w:ascii="Arial" w:cs="Arial" w:eastAsia="Arial" w:hAnsi="Arial"/>
          <w:color w:val="111111"/>
          <w:sz w:val="20"/>
          <w:szCs w:val="20"/>
        </w:rPr>
        <w:t xml:space="preserve">ivi_vacancies — anzsco_code (4-digit), data_month, state, vacancies</w:t>
      </w:r>
    </w:p>
    <w:p>
      <w:pPr>
        <w:pStyle w:val="ListParagraph"/>
        <w:numPr>
          <w:ilvl w:val="0"/>
          <w:numId w:val="2"/>
        </w:numPr>
        <w:spacing w:after="80"/>
      </w:pPr>
      <w:r>
        <w:rPr>
          <w:rFonts w:ascii="Arial" w:cs="Arial" w:eastAsia="Arial" w:hAnsi="Arial"/>
          <w:color w:val="111111"/>
          <w:sz w:val="20"/>
          <w:szCs w:val="20"/>
        </w:rPr>
        <w:t xml:space="preserve">emp_projections — anzsco_code, base_year, proj_5yr_pct, proj_10yr_pct, proj_5yr_abs, proj_10yr_abs, state</w:t>
      </w:r>
    </w:p>
    <w:p>
      <w:pPr>
        <w:spacing w:after="60"/>
      </w:pPr>
      <w:r>
        <w:t xml:space="preserve"/>
      </w:r>
    </w:p>
    <w:p>
      <w:pPr>
        <w:spacing w:after="100" w:before="240"/>
      </w:pPr>
      <w:r>
        <w:rPr>
          <w:rFonts w:ascii="Arial" w:cs="Arial" w:eastAsia="Arial" w:hAnsi="Arial"/>
          <w:b/>
          <w:bCs/>
          <w:color w:val="111111"/>
          <w:sz w:val="24"/>
          <w:szCs w:val="24"/>
        </w:rPr>
        <w:t xml:space="preserve">Four Scheduled Workers</w:t>
      </w:r>
    </w:p>
    <w:p>
      <w:pPr>
        <w:spacing w:after="80"/>
      </w:pPr>
      <w:r>
        <w:rPr>
          <w:rFonts w:ascii="Arial" w:cs="Arial" w:eastAsia="Arial" w:hAnsi="Arial"/>
          <w:color w:val="888888"/>
          <w:sz w:val="18"/>
          <w:szCs w:val="18"/>
        </w:rPr>
        <w:t xml:space="preserve">osl-ingest:  </w:t>
      </w:r>
      <w:r>
        <w:rPr>
          <w:rFonts w:ascii="Arial" w:cs="Arial" w:eastAsia="Arial" w:hAnsi="Arial"/>
          <w:color w:val="111111"/>
          <w:sz w:val="18"/>
          <w:szCs w:val="18"/>
        </w:rPr>
        <w:t xml:space="preserve">cron Mon 3am UTC. Fetches splData.json + splSearch.json. Writes osl_ratings.</w:t>
      </w:r>
    </w:p>
    <w:p>
      <w:pPr>
        <w:spacing w:after="80"/>
      </w:pPr>
      <w:r>
        <w:rPr>
          <w:rFonts w:ascii="Arial" w:cs="Arial" w:eastAsia="Arial" w:hAnsi="Arial"/>
          <w:color w:val="888888"/>
          <w:sz w:val="18"/>
          <w:szCs w:val="18"/>
        </w:rPr>
        <w:t xml:space="preserve">vnda-atlas-ingest:  </w:t>
      </w:r>
      <w:r>
        <w:rPr>
          <w:rFonts w:ascii="Arial" w:cs="Arial" w:eastAsia="Arial" w:hAnsi="Arial"/>
          <w:color w:val="111111"/>
          <w:sz w:val="18"/>
          <w:szCs w:val="18"/>
        </w:rPr>
        <w:t xml:space="preserve">cron Mon 4am UTC. Fetches VNDA Atlas JSON. Writes vnda_atlas. NULL for -99 sentinels.</w:t>
      </w:r>
    </w:p>
    <w:p>
      <w:pPr>
        <w:spacing w:after="80"/>
      </w:pPr>
      <w:r>
        <w:rPr>
          <w:rFonts w:ascii="Arial" w:cs="Arial" w:eastAsia="Arial" w:hAnsi="Arial"/>
          <w:color w:val="888888"/>
          <w:sz w:val="18"/>
          <w:szCs w:val="18"/>
        </w:rPr>
        <w:t xml:space="preserve">glmd-ingest:  </w:t>
      </w:r>
      <w:r>
        <w:rPr>
          <w:rFonts w:ascii="Arial" w:cs="Arial" w:eastAsia="Arial" w:hAnsi="Arial"/>
          <w:color w:val="111111"/>
          <w:sz w:val="18"/>
          <w:szCs w:val="18"/>
        </w:rPr>
        <w:t xml:space="preserve">cron Mon 5am UTC. Fetches GLMD monthly JSON. Writes glmd_regional. Keep 24 months.</w:t>
      </w:r>
    </w:p>
    <w:p>
      <w:pPr>
        <w:spacing w:after="80"/>
      </w:pPr>
      <w:r>
        <w:rPr>
          <w:rFonts w:ascii="Arial" w:cs="Arial" w:eastAsia="Arial" w:hAnsi="Arial"/>
          <w:color w:val="888888"/>
          <w:sz w:val="18"/>
          <w:szCs w:val="18"/>
        </w:rPr>
        <w:t xml:space="preserve">ivi-ingest:  </w:t>
      </w:r>
      <w:r>
        <w:rPr>
          <w:rFonts w:ascii="Arial" w:cs="Arial" w:eastAsia="Arial" w:hAnsi="Arial"/>
          <w:color w:val="111111"/>
          <w:sz w:val="18"/>
          <w:szCs w:val="18"/>
        </w:rPr>
        <w:t xml:space="preserve">cron Wed 6am UTC. Scrapes IVI page for XLS URL, downloads, parses, writes ivi_vacancies.</w:t>
      </w:r>
    </w:p>
    <w:p>
      <w:pPr>
        <w:spacing w:after="60"/>
      </w:pPr>
      <w:r>
        <w:t xml:space="preserve"/>
      </w:r>
    </w:p>
    <w:p>
      <w:pPr>
        <w:spacing w:after="100" w:before="240"/>
      </w:pPr>
      <w:r>
        <w:rPr>
          <w:rFonts w:ascii="Arial" w:cs="Arial" w:eastAsia="Arial" w:hAnsi="Arial"/>
          <w:b/>
          <w:bCs/>
          <w:color w:val="111111"/>
          <w:sz w:val="24"/>
          <w:szCs w:val="24"/>
        </w:rPr>
        <w:t xml:space="preserve">One-Time Script</w:t>
      </w:r>
    </w:p>
    <w:p>
      <w:pPr>
        <w:spacing w:after="80"/>
      </w:pPr>
      <w:r>
        <w:rPr>
          <w:rFonts w:ascii="Arial" w:cs="Arial" w:eastAsia="Arial" w:hAnsi="Arial"/>
          <w:color w:val="888888"/>
          <w:sz w:val="18"/>
          <w:szCs w:val="18"/>
        </w:rPr>
        <w:t xml:space="preserve">emp-projections:  </w:t>
      </w:r>
      <w:r>
        <w:rPr>
          <w:rFonts w:ascii="Arial" w:cs="Arial" w:eastAsia="Arial" w:hAnsi="Arial"/>
          <w:color w:val="111111"/>
          <w:sz w:val="18"/>
          <w:szCs w:val="18"/>
        </w:rPr>
        <w:t xml:space="preserve">Download XLSX, parse with xlsx, insert national + state projections. Re-run annually.</w:t>
      </w:r>
    </w:p>
    <w:p>
      <w:pPr>
        <w:spacing w:after="60"/>
      </w:pPr>
      <w:r>
        <w:t xml:space="preserve"/>
      </w:r>
    </w:p>
    <w:p>
      <w:pPr>
        <w:spacing w:after="100" w:before="240"/>
      </w:pPr>
      <w:r>
        <w:rPr>
          <w:rFonts w:ascii="Arial" w:cs="Arial" w:eastAsia="Arial" w:hAnsi="Arial"/>
          <w:b/>
          <w:bCs/>
          <w:color w:val="111111"/>
          <w:sz w:val="24"/>
          <w:szCs w:val="24"/>
        </w:rPr>
        <w:t xml:space="preserve">Composite Join Query</w:t>
      </w:r>
    </w:p>
    <w:p>
      <w:pPr>
        <w:spacing w:after="100"/>
      </w:pPr>
      <w:r>
        <w:rPr>
          <w:rFonts w:ascii="Arial" w:cs="Arial" w:eastAsia="Arial" w:hAnsi="Arial"/>
          <w:b w:val="false"/>
          <w:bCs w:val="false"/>
          <w:color w:val="111111"/>
          <w:sz w:val="20"/>
          <w:szCs w:val="20"/>
        </w:rPr>
        <w:t xml:space="preserve">All five tables join on anzsco_code. The qual page query assembles: quals + osl_ratings (shortage status, latest year) + vnda_atlas (graduate outcomes + deviations) + ivi_vacancies (current demand) + emp_projections (5yr + 10yr growth). See full query in B-ENRICH-01 docx Section 7.</w:t>
      </w:r>
    </w:p>
    <w:p>
      <w:pPr>
        <w:spacing w:after="60"/>
      </w:pPr>
      <w:r>
        <w:t xml:space="preserve"/>
      </w:r>
    </w:p>
    <w:p>
      <w:pPr>
        <w:spacing w:after="100" w:before="240"/>
      </w:pPr>
      <w:r>
        <w:rPr>
          <w:rFonts w:ascii="Arial" w:cs="Arial" w:eastAsia="Arial" w:hAnsi="Arial"/>
          <w:b/>
          <w:bCs/>
          <w:color w:val="111111"/>
          <w:sz w:val="24"/>
          <w:szCs w:val="24"/>
        </w:rPr>
        <w:t xml:space="preserve">New Qual Page Signals (after B-ENRICH-01 data is live)</w:t>
      </w:r>
    </w:p>
    <w:p>
      <w:pPr>
        <w:pStyle w:val="ListParagraph"/>
        <w:numPr>
          <w:ilvl w:val="0"/>
          <w:numId w:val="2"/>
        </w:numPr>
        <w:spacing w:after="80"/>
      </w:pPr>
      <w:r>
        <w:rPr>
          <w:rFonts w:ascii="Arial" w:cs="Arial" w:eastAsia="Arial" w:hAnsi="Arial"/>
          <w:color w:val="111111"/>
          <w:sz w:val="20"/>
          <w:szCs w:val="20"/>
        </w:rPr>
        <w:t xml:space="preserve">OSL shortage badge: green "Shortage occupation" if rnat=S, amber "Regional shortage" if any state=S. No badge for NS — silence is correct.</w:t>
      </w:r>
    </w:p>
    <w:p>
      <w:pPr>
        <w:pStyle w:val="ListParagraph"/>
        <w:numPr>
          <w:ilvl w:val="0"/>
          <w:numId w:val="2"/>
        </w:numPr>
        <w:spacing w:after="80"/>
      </w:pPr>
      <w:r>
        <w:rPr>
          <w:rFonts w:ascii="Arial" w:cs="Arial" w:eastAsia="Arial" w:hAnsi="Arial"/>
          <w:color w:val="111111"/>
          <w:sz w:val="20"/>
          <w:szCs w:val="20"/>
        </w:rPr>
        <w:t xml:space="preserve">VNDA Atlas deviation scores: exact +Xpp/-Xpp labels on benchmark strips. Replace hand-calculated values.</w:t>
      </w:r>
    </w:p>
    <w:p>
      <w:pPr>
        <w:pStyle w:val="ListParagraph"/>
        <w:numPr>
          <w:ilvl w:val="0"/>
          <w:numId w:val="2"/>
        </w:numPr>
        <w:spacing w:after="80"/>
      </w:pPr>
      <w:r>
        <w:rPr>
          <w:rFonts w:ascii="Arial" w:cs="Arial" w:eastAsia="Arial" w:hAnsi="Arial"/>
          <w:color w:val="111111"/>
          <w:sz w:val="20"/>
          <w:szCs w:val="20"/>
        </w:rPr>
        <w:t xml:space="preserve">IVI live demand: "Job advertisements (this month): 340 nationally." + 12-month sparkline.</w:t>
      </w:r>
    </w:p>
    <w:p>
      <w:pPr>
        <w:pStyle w:val="ListParagraph"/>
        <w:numPr>
          <w:ilvl w:val="0"/>
          <w:numId w:val="2"/>
        </w:numPr>
        <w:spacing w:after="80"/>
      </w:pPr>
      <w:r>
        <w:rPr>
          <w:rFonts w:ascii="Arial" w:cs="Arial" w:eastAsia="Arial" w:hAnsi="Arial"/>
          <w:color w:val="111111"/>
          <w:sz w:val="20"/>
          <w:szCs w:val="20"/>
        </w:rPr>
        <w:t xml:space="preserve">Employment projections: "+12% to 2030, +19% to 2035 (VUEF model)." Footnote: "Does not account for generative AI adoption."</w:t>
      </w:r>
    </w:p>
    <w:p>
      <w:pPr>
        <w:spacing w:after="60"/>
      </w:pPr>
      <w:r>
        <w:t xml:space="preserve"/>
      </w:r>
    </w:p>
    <w:p>
      <w:pPr>
        <w:pBdr>
          <w:bottom w:val="single" w:color="1a3a2a" w:sz="4" w:space="1"/>
        </w:pBdr>
        <w:spacing w:after="80" w:before="80"/>
      </w:pPr>
    </w:p>
    <w:p>
      <w:pPr>
        <w:spacing w:after="140" w:before="320"/>
      </w:pPr>
      <w:r>
        <w:rPr>
          <w:rFonts w:ascii="Arial" w:cs="Arial" w:eastAsia="Arial" w:hAnsi="Arial"/>
          <w:b/>
          <w:bCs/>
          <w:color w:val="0f9e82"/>
          <w:sz w:val="32"/>
          <w:szCs w:val="32"/>
        </w:rPr>
        <w:t xml:space="preserve">6. Build Sequence — Current State</w:t>
      </w:r>
    </w:p>
    <w:p>
      <w:pPr>
        <w:spacing w:after="80"/>
      </w:pPr>
      <w:r>
        <w:rPr>
          <w:rFonts w:ascii="Arial" w:cs="Arial" w:eastAsia="Arial" w:hAnsi="Arial"/>
          <w:color w:val="888888"/>
          <w:sz w:val="18"/>
          <w:szCs w:val="18"/>
        </w:rPr>
        <w:t xml:space="preserve">B-DETAIL-01:  </w:t>
      </w:r>
      <w:r>
        <w:rPr>
          <w:rFonts w:ascii="Arial" w:cs="Arial" w:eastAsia="Arial" w:hAnsi="Arial"/>
          <w:color w:val="111111"/>
          <w:sz w:val="18"/>
          <w:szCs w:val="18"/>
        </w:rPr>
        <w:t xml:space="preserve">✅ deployed</w:t>
      </w:r>
    </w:p>
    <w:p>
      <w:pPr>
        <w:spacing w:after="80"/>
      </w:pPr>
      <w:r>
        <w:rPr>
          <w:rFonts w:ascii="Arial" w:cs="Arial" w:eastAsia="Arial" w:hAnsi="Arial"/>
          <w:color w:val="888888"/>
          <w:sz w:val="18"/>
          <w:szCs w:val="18"/>
        </w:rPr>
        <w:t xml:space="preserve">Bar colour #1a3a2a:  </w:t>
      </w:r>
      <w:r>
        <w:rPr>
          <w:rFonts w:ascii="Arial" w:cs="Arial" w:eastAsia="Arial" w:hAnsi="Arial"/>
          <w:color w:val="111111"/>
          <w:sz w:val="18"/>
          <w:szCs w:val="18"/>
        </w:rPr>
        <w:t xml:space="preserve">✅ deployed</w:t>
      </w:r>
    </w:p>
    <w:p>
      <w:pPr>
        <w:spacing w:after="80"/>
      </w:pPr>
      <w:r>
        <w:rPr>
          <w:rFonts w:ascii="Arial" w:cs="Arial" w:eastAsia="Arial" w:hAnsi="Arial"/>
          <w:color w:val="888888"/>
          <w:sz w:val="18"/>
          <w:szCs w:val="18"/>
        </w:rPr>
        <w:t xml:space="preserve">Ghost text fix:  </w:t>
      </w:r>
      <w:r>
        <w:rPr>
          <w:rFonts w:ascii="Arial" w:cs="Arial" w:eastAsia="Arial" w:hAnsi="Arial"/>
          <w:color w:val="111111"/>
          <w:sz w:val="18"/>
          <w:szCs w:val="18"/>
        </w:rPr>
        <w:t xml:space="preserve">✅ deployed</w:t>
      </w:r>
    </w:p>
    <w:p>
      <w:pPr>
        <w:spacing w:after="80"/>
      </w:pPr>
      <w:r>
        <w:rPr>
          <w:rFonts w:ascii="Arial" w:cs="Arial" w:eastAsia="Arial" w:hAnsi="Arial"/>
          <w:color w:val="888888"/>
          <w:sz w:val="18"/>
          <w:szCs w:val="18"/>
        </w:rPr>
        <w:t xml:space="preserve">B-RECON-01:  </w:t>
      </w:r>
      <w:r>
        <w:rPr>
          <w:rFonts w:ascii="Arial" w:cs="Arial" w:eastAsia="Arial" w:hAnsi="Arial"/>
          <w:color w:val="111111"/>
          <w:sz w:val="18"/>
          <w:szCs w:val="18"/>
        </w:rPr>
        <w:t xml:space="preserve">✅ Alex confirmed (494/63/7 rows, R2 dump)</w:t>
      </w:r>
    </w:p>
    <w:p>
      <w:pPr>
        <w:spacing w:after="80"/>
      </w:pPr>
      <w:r>
        <w:rPr>
          <w:rFonts w:ascii="Arial" w:cs="Arial" w:eastAsia="Arial" w:hAnsi="Arial"/>
          <w:color w:val="888888"/>
          <w:sz w:val="18"/>
          <w:szCs w:val="18"/>
        </w:rPr>
        <w:t xml:space="preserve">Trust surface:  </w:t>
      </w:r>
      <w:r>
        <w:rPr>
          <w:rFonts w:ascii="Arial" w:cs="Arial" w:eastAsia="Arial" w:hAnsi="Arial"/>
          <w:color w:val="111111"/>
          <w:sz w:val="18"/>
          <w:szCs w:val="18"/>
        </w:rPr>
        <w:t xml:space="preserve">✅ five docs written — pending Alex deploy of ai-transparency.md</w:t>
      </w:r>
    </w:p>
    <w:p>
      <w:pPr>
        <w:spacing w:after="80"/>
      </w:pPr>
      <w:r>
        <w:rPr>
          <w:rFonts w:ascii="Arial" w:cs="Arial" w:eastAsia="Arial" w:hAnsi="Arial"/>
          <w:color w:val="888888"/>
          <w:sz w:val="18"/>
          <w:szCs w:val="18"/>
        </w:rPr>
        <w:t xml:space="preserve">B-DETAIL-02:  </w:t>
      </w:r>
      <w:r>
        <w:rPr>
          <w:rFonts w:ascii="Arial" w:cs="Arial" w:eastAsia="Arial" w:hAnsi="Arial"/>
          <w:color w:val="111111"/>
          <w:sz w:val="18"/>
          <w:szCs w:val="18"/>
        </w:rPr>
        <w:t xml:space="preserve">🔨 IN FLIGHT — Alex building now. Brief delivered Session 25.</w:t>
      </w:r>
    </w:p>
    <w:p>
      <w:pPr>
        <w:spacing w:after="80"/>
      </w:pPr>
      <w:r>
        <w:rPr>
          <w:rFonts w:ascii="Arial" w:cs="Arial" w:eastAsia="Arial" w:hAnsi="Arial"/>
          <w:color w:val="888888"/>
          <w:sz w:val="18"/>
          <w:szCs w:val="18"/>
        </w:rPr>
        <w:t xml:space="preserve">B-ENRICH-01:  </w:t>
      </w:r>
      <w:r>
        <w:rPr>
          <w:rFonts w:ascii="Arial" w:cs="Arial" w:eastAsia="Arial" w:hAnsi="Arial"/>
          <w:color w:val="111111"/>
          <w:sz w:val="18"/>
          <w:szCs w:val="18"/>
        </w:rPr>
        <w:t xml:space="preserve">📋 QUEUED — drops the moment B-DETAIL-02 confirmed deployed</w:t>
      </w:r>
    </w:p>
    <w:p>
      <w:pPr>
        <w:spacing w:after="80"/>
      </w:pPr>
      <w:r>
        <w:rPr>
          <w:rFonts w:ascii="Arial" w:cs="Arial" w:eastAsia="Arial" w:hAnsi="Arial"/>
          <w:color w:val="888888"/>
          <w:sz w:val="18"/>
          <w:szCs w:val="18"/>
        </w:rPr>
        <w:t xml:space="preserve">VOCSTATS data:  </w:t>
      </w:r>
      <w:r>
        <w:rPr>
          <w:rFonts w:ascii="Arial" w:cs="Arial" w:eastAsia="Arial" w:hAnsi="Arial"/>
          <w:color w:val="111111"/>
          <w:sz w:val="18"/>
          <w:szCs w:val="18"/>
        </w:rPr>
        <w:t xml:space="preserve">⏳ Wednesday (enrolment counts)</w:t>
      </w:r>
    </w:p>
    <w:p>
      <w:pPr>
        <w:spacing w:after="80"/>
      </w:pPr>
      <w:r>
        <w:rPr>
          <w:rFonts w:ascii="Arial" w:cs="Arial" w:eastAsia="Arial" w:hAnsi="Arial"/>
          <w:color w:val="888888"/>
          <w:sz w:val="18"/>
          <w:szCs w:val="18"/>
        </w:rPr>
        <w:t xml:space="preserve">DDR-04:  </w:t>
      </w:r>
      <w:r>
        <w:rPr>
          <w:rFonts w:ascii="Arial" w:cs="Arial" w:eastAsia="Arial" w:hAnsi="Arial"/>
          <w:color w:val="111111"/>
          <w:sz w:val="18"/>
          <w:szCs w:val="18"/>
        </w:rPr>
        <w:t xml:space="preserve">📋 queued — needs trust surface fully live first</w:t>
      </w:r>
    </w:p>
    <w:p>
      <w:pPr>
        <w:spacing w:after="80"/>
      </w:pPr>
      <w:r>
        <w:rPr>
          <w:rFonts w:ascii="Arial" w:cs="Arial" w:eastAsia="Arial" w:hAnsi="Arial"/>
          <w:color w:val="888888"/>
          <w:sz w:val="18"/>
          <w:szCs w:val="18"/>
        </w:rPr>
        <w:t xml:space="preserve">B-RECON-01 ops stubs:  </w:t>
      </w:r>
      <w:r>
        <w:rPr>
          <w:rFonts w:ascii="Arial" w:cs="Arial" w:eastAsia="Arial" w:hAnsi="Arial"/>
          <w:color w:val="111111"/>
          <w:sz w:val="18"/>
          <w:szCs w:val="18"/>
        </w:rPr>
        <w:t xml:space="preserve">📋 queued (three VNDA tables need ops stubs)</w:t>
      </w:r>
    </w:p>
    <w:p>
      <w:pPr>
        <w:spacing w:after="80"/>
      </w:pPr>
      <w:r>
        <w:rPr>
          <w:rFonts w:ascii="Arial" w:cs="Arial" w:eastAsia="Arial" w:hAnsi="Arial"/>
          <w:color w:val="888888"/>
          <w:sz w:val="18"/>
          <w:szCs w:val="18"/>
        </w:rPr>
        <w:t xml:space="preserve">Emerging Roles PDF parse:  </w:t>
      </w:r>
      <w:r>
        <w:rPr>
          <w:rFonts w:ascii="Arial" w:cs="Arial" w:eastAsia="Arial" w:hAnsi="Arial"/>
          <w:color w:val="111111"/>
          <w:sz w:val="18"/>
          <w:szCs w:val="18"/>
        </w:rPr>
        <w:t xml:space="preserve">📋 queued — part of enrichment work after B-ENRICH-01</w:t>
      </w:r>
    </w:p>
    <w:p>
      <w:pPr>
        <w:spacing w:after="80"/>
      </w:pPr>
      <w:r>
        <w:rPr>
          <w:rFonts w:ascii="Arial" w:cs="Arial" w:eastAsia="Arial" w:hAnsi="Arial"/>
          <w:color w:val="888888"/>
          <w:sz w:val="18"/>
          <w:szCs w:val="18"/>
        </w:rPr>
        <w:t xml:space="preserve">Video production (10+ loops):  </w:t>
      </w:r>
      <w:r>
        <w:rPr>
          <w:rFonts w:ascii="Arial" w:cs="Arial" w:eastAsia="Arial" w:hAnsi="Arial"/>
          <w:color w:val="111111"/>
          <w:sz w:val="18"/>
          <w:szCs w:val="18"/>
        </w:rPr>
        <w:t xml:space="preserve">📋 Sora/Runway — separate brief, Tim to initiate</w:t>
      </w:r>
    </w:p>
    <w:p>
      <w:pPr>
        <w:spacing w:after="80"/>
      </w:pPr>
      <w:r>
        <w:rPr>
          <w:rFonts w:ascii="Arial" w:cs="Arial" w:eastAsia="Arial" w:hAnsi="Arial"/>
          <w:color w:val="888888"/>
          <w:sz w:val="18"/>
          <w:szCs w:val="18"/>
        </w:rPr>
        <w:t xml:space="preserve">L3 workspace:  </w:t>
      </w:r>
      <w:r>
        <w:rPr>
          <w:rFonts w:ascii="Arial" w:cs="Arial" w:eastAsia="Arial" w:hAnsi="Arial"/>
          <w:color w:val="111111"/>
          <w:sz w:val="18"/>
          <w:szCs w:val="18"/>
        </w:rPr>
        <w:t xml:space="preserve">📋 queued</w:t>
      </w:r>
    </w:p>
    <w:p>
      <w:pPr>
        <w:spacing w:after="80"/>
      </w:pPr>
      <w:r>
        <w:rPr>
          <w:rFonts w:ascii="Arial" w:cs="Arial" w:eastAsia="Arial" w:hAnsi="Arial"/>
          <w:color w:val="888888"/>
          <w:sz w:val="18"/>
          <w:szCs w:val="18"/>
        </w:rPr>
        <w:t xml:space="preserve">Plain speak enrichment pass:  </w:t>
      </w:r>
      <w:r>
        <w:rPr>
          <w:rFonts w:ascii="Arial" w:cs="Arial" w:eastAsia="Arial" w:hAnsi="Arial"/>
          <w:color w:val="111111"/>
          <w:sz w:val="18"/>
          <w:szCs w:val="18"/>
        </w:rPr>
        <w:t xml:space="preserve">📋 queued — runs after B-DETAIL-02 deployed, non-blocking</w:t>
      </w:r>
    </w:p>
    <w:p>
      <w:pPr>
        <w:spacing w:after="60"/>
      </w:pPr>
      <w:r>
        <w:t xml:space="preserve"/>
      </w:r>
    </w:p>
    <w:p>
      <w:pPr>
        <w:pBdr>
          <w:bottom w:val="single" w:color="1a3a2a" w:sz="4" w:space="1"/>
        </w:pBdr>
        <w:spacing w:after="80" w:before="80"/>
      </w:pPr>
    </w:p>
    <w:p>
      <w:pPr>
        <w:spacing w:after="140" w:before="320"/>
      </w:pPr>
      <w:r>
        <w:rPr>
          <w:rFonts w:ascii="Arial" w:cs="Arial" w:eastAsia="Arial" w:hAnsi="Arial"/>
          <w:b/>
          <w:bCs/>
          <w:color w:val="0f9e82"/>
          <w:sz w:val="32"/>
          <w:szCs w:val="32"/>
        </w:rPr>
        <w:t xml:space="preserve">7. Pending Decisions / Tim Queue</w:t>
      </w:r>
    </w:p>
    <w:p>
      <w:pPr>
        <w:pStyle w:val="ListParagraph"/>
        <w:numPr>
          <w:ilvl w:val="0"/>
          <w:numId w:val="2"/>
        </w:numPr>
        <w:spacing w:after="80"/>
      </w:pPr>
      <w:r>
        <w:rPr>
          <w:rFonts w:ascii="Arial" w:cs="Arial" w:eastAsia="Arial" w:hAnsi="Arial"/>
          <w:color w:val="993333"/>
          <w:sz w:val="20"/>
          <w:szCs w:val="20"/>
        </w:rPr>
        <w:t xml:space="preserve">URGENT — domain renewals: ucca.com.au and ucca.asia expire 24 March 2026. 4 days. Confirm renewed.</w:t>
      </w:r>
    </w:p>
    <w:p>
      <w:pPr>
        <w:pStyle w:val="ListParagraph"/>
        <w:numPr>
          <w:ilvl w:val="0"/>
          <w:numId w:val="2"/>
        </w:numPr>
        <w:spacing w:after="80"/>
      </w:pPr>
      <w:r>
        <w:rPr>
          <w:rFonts w:ascii="Arial" w:cs="Arial" w:eastAsia="Arial" w:hAnsi="Arial"/>
          <w:color w:val="111111"/>
          <w:sz w:val="20"/>
          <w:szCs w:val="20"/>
        </w:rPr>
        <w:t xml:space="preserve">VOCSTATS data — arriving Wednesday. Enrolment counts. Run Bandito-style ingest when it lands.</w:t>
      </w:r>
    </w:p>
    <w:p>
      <w:pPr>
        <w:pStyle w:val="ListParagraph"/>
        <w:numPr>
          <w:ilvl w:val="0"/>
          <w:numId w:val="2"/>
        </w:numPr>
        <w:spacing w:after="80"/>
      </w:pPr>
      <w:r>
        <w:rPr>
          <w:rFonts w:ascii="Arial" w:cs="Arial" w:eastAsia="Arial" w:hAnsi="Arial"/>
          <w:color w:val="111111"/>
          <w:sz w:val="20"/>
          <w:szCs w:val="20"/>
        </w:rPr>
        <w:t xml:space="preserve">Video production brief — 10+ AI video loops (Sora/Runway). One per training package. Specs: 15–30s seamless loop, no cuts, no camera-facing talent, real work in motion, golden hour/available light, slight slow motion. Tim to initiate when ready.</w:t>
      </w:r>
    </w:p>
    <w:p>
      <w:pPr>
        <w:pStyle w:val="ListParagraph"/>
        <w:numPr>
          <w:ilvl w:val="0"/>
          <w:numId w:val="2"/>
        </w:numPr>
        <w:spacing w:after="80"/>
      </w:pPr>
      <w:r>
        <w:rPr>
          <w:rFonts w:ascii="Arial" w:cs="Arial" w:eastAsia="Arial" w:hAnsi="Arial"/>
          <w:color w:val="111111"/>
          <w:sz w:val="20"/>
          <w:szCs w:val="20"/>
        </w:rPr>
        <w:t xml:space="preserve">Opinionator signal strength / confidence dots — V1 scope TBD. If a qual has data for only 2 of 4 dimensions, show confidence dots. Discuss before Alex implements.</w:t>
      </w:r>
    </w:p>
    <w:p>
      <w:pPr>
        <w:pStyle w:val="ListParagraph"/>
        <w:numPr>
          <w:ilvl w:val="0"/>
          <w:numId w:val="2"/>
        </w:numPr>
        <w:spacing w:after="80"/>
      </w:pPr>
      <w:r>
        <w:rPr>
          <w:rFonts w:ascii="Arial" w:cs="Arial" w:eastAsia="Arial" w:hAnsi="Arial"/>
          <w:color w:val="111111"/>
          <w:sz w:val="20"/>
          <w:szCs w:val="20"/>
        </w:rPr>
        <w:t xml:space="preserve">Plain speak enrichment pass — one-time script against TGA application_text. Non-blocking for B-DETAIL-02 (page falls back gracefully). Brief language is in B-DETAIL-02 Section 11.</w:t>
      </w:r>
    </w:p>
    <w:p>
      <w:pPr>
        <w:pStyle w:val="ListParagraph"/>
        <w:numPr>
          <w:ilvl w:val="0"/>
          <w:numId w:val="2"/>
        </w:numPr>
        <w:spacing w:after="80"/>
      </w:pPr>
      <w:r>
        <w:rPr>
          <w:rFonts w:ascii="Arial" w:cs="Arial" w:eastAsia="Arial" w:hAnsi="Arial"/>
          <w:color w:val="111111"/>
          <w:sz w:val="20"/>
          <w:szCs w:val="20"/>
        </w:rPr>
        <w:t xml:space="preserve">Apple Developer — Distribution cert still shows dead entity name "United Community Colleges of America Inc". Low priority remediation.</w:t>
      </w:r>
    </w:p>
    <w:p>
      <w:pPr>
        <w:pStyle w:val="ListParagraph"/>
        <w:numPr>
          <w:ilvl w:val="0"/>
          <w:numId w:val="2"/>
        </w:numPr>
        <w:spacing w:after="80"/>
      </w:pPr>
      <w:r>
        <w:rPr>
          <w:rFonts w:ascii="Arial" w:cs="Arial" w:eastAsia="Arial" w:hAnsi="Arial"/>
          <w:color w:val="111111"/>
          <w:sz w:val="20"/>
          <w:szCs w:val="20"/>
        </w:rPr>
        <w:t xml:space="preserve">GitHub org "ucca-inc" — reserve before public repos go live. Currently low priority (repos private).</w:t>
      </w:r>
    </w:p>
    <w:p>
      <w:pPr>
        <w:pStyle w:val="ListParagraph"/>
        <w:numPr>
          <w:ilvl w:val="0"/>
          <w:numId w:val="2"/>
        </w:numPr>
        <w:spacing w:after="80"/>
      </w:pPr>
      <w:r>
        <w:rPr>
          <w:rFonts w:ascii="Arial" w:cs="Arial" w:eastAsia="Arial" w:hAnsi="Arial"/>
          <w:color w:val="111111"/>
          <w:sz w:val="20"/>
          <w:szCs w:val="20"/>
        </w:rPr>
        <w:t xml:space="preserve">OSL URL update — the date prefix (25-10-10) will change with 2026 release. Store as env var before Alex deploys OSL Worker.</w:t>
      </w:r>
    </w:p>
    <w:p>
      <w:pPr>
        <w:pStyle w:val="ListParagraph"/>
        <w:numPr>
          <w:ilvl w:val="0"/>
          <w:numId w:val="2"/>
        </w:numPr>
        <w:spacing w:after="80"/>
      </w:pPr>
      <w:r>
        <w:rPr>
          <w:rFonts w:ascii="Arial" w:cs="Arial" w:eastAsia="Arial" w:hAnsi="Arial"/>
          <w:color w:val="111111"/>
          <w:sz w:val="20"/>
          <w:szCs w:val="20"/>
        </w:rPr>
        <w:t xml:space="preserve">IVI monthly monitoring — check third Wednesday of each month for new XLS URL.</w:t>
      </w:r>
    </w:p>
    <w:p>
      <w:pPr>
        <w:pStyle w:val="ListParagraph"/>
        <w:numPr>
          <w:ilvl w:val="0"/>
          <w:numId w:val="2"/>
        </w:numPr>
        <w:spacing w:after="80"/>
      </w:pPr>
      <w:r>
        <w:rPr>
          <w:rFonts w:ascii="Arial" w:cs="Arial" w:eastAsia="Arial" w:hAnsi="Arial"/>
          <w:color w:val="111111"/>
          <w:sz w:val="20"/>
          <w:szCs w:val="20"/>
        </w:rPr>
        <w:t xml:space="preserve">Search Console — submit rtopacks.com.au sitemap.xml. 30-second manual step, still pending.</w:t>
      </w:r>
    </w:p>
    <w:p>
      <w:pPr>
        <w:pStyle w:val="ListParagraph"/>
        <w:numPr>
          <w:ilvl w:val="0"/>
          <w:numId w:val="2"/>
        </w:numPr>
        <w:spacing w:after="80"/>
      </w:pPr>
      <w:r>
        <w:rPr>
          <w:rFonts w:ascii="Arial" w:cs="Arial" w:eastAsia="Arial" w:hAnsi="Arial"/>
          <w:color w:val="111111"/>
          <w:sz w:val="20"/>
          <w:szCs w:val="20"/>
        </w:rPr>
        <w:t xml:space="preserve">cp.rtopacks.com.au — reserve subdomain, stub page, CF Access.</w:t>
      </w:r>
    </w:p>
    <w:p>
      <w:pPr>
        <w:pStyle w:val="ListParagraph"/>
        <w:numPr>
          <w:ilvl w:val="0"/>
          <w:numId w:val="2"/>
        </w:numPr>
        <w:spacing w:after="80"/>
      </w:pPr>
      <w:r>
        <w:rPr>
          <w:rFonts w:ascii="Arial" w:cs="Arial" w:eastAsia="Arial" w:hAnsi="Arial"/>
          <w:color w:val="111111"/>
          <w:sz w:val="20"/>
          <w:szCs w:val="20"/>
        </w:rPr>
        <w:t xml:space="preserve">Raw VNDA dump — 523 unaccounted records in vnda_raw_all.json beyond the 494 quals. Still open.</w:t>
      </w:r>
    </w:p>
    <w:p>
      <w:pPr>
        <w:pStyle w:val="ListParagraph"/>
        <w:numPr>
          <w:ilvl w:val="0"/>
          <w:numId w:val="2"/>
        </w:numPr>
        <w:spacing w:after="80"/>
      </w:pPr>
      <w:r>
        <w:rPr>
          <w:rFonts w:ascii="Arial" w:cs="Arial" w:eastAsia="Arial" w:hAnsi="Arial"/>
          <w:color w:val="111111"/>
          <w:sz w:val="20"/>
          <w:szCs w:val="20"/>
        </w:rPr>
        <w:t xml:space="preserve">Meta Business Manager — fix phone to +61422334489, upgrade admin@rtopacks to Full, start AU verification. US entity BM verification nudges arriving at admin@ucca.online.</w:t>
      </w:r>
    </w:p>
    <w:p>
      <w:pPr>
        <w:pStyle w:val="ListParagraph"/>
        <w:numPr>
          <w:ilvl w:val="0"/>
          <w:numId w:val="2"/>
        </w:numPr>
        <w:spacing w:after="80"/>
      </w:pPr>
      <w:r>
        <w:rPr>
          <w:rFonts w:ascii="Arial" w:cs="Arial" w:eastAsia="Arial" w:hAnsi="Arial"/>
          <w:color w:val="111111"/>
          <w:sz w:val="20"/>
          <w:szCs w:val="20"/>
        </w:rPr>
        <w:t xml:space="preserve">MCP Dev Summit NYC April 2–3 2026 — Jimmy attending. Pioneer outreach prep.</w:t>
      </w:r>
    </w:p>
    <w:p>
      <w:pPr>
        <w:spacing w:after="60"/>
      </w:pPr>
      <w:r>
        <w:t xml:space="preserve"/>
      </w:r>
    </w:p>
    <w:p>
      <w:pPr>
        <w:pBdr>
          <w:bottom w:val="single" w:color="1a3a2a" w:sz="4" w:space="1"/>
        </w:pBdr>
        <w:spacing w:after="80" w:before="80"/>
      </w:pPr>
    </w:p>
    <w:p>
      <w:pPr>
        <w:spacing w:after="140" w:before="320"/>
      </w:pPr>
      <w:r>
        <w:rPr>
          <w:rFonts w:ascii="Arial" w:cs="Arial" w:eastAsia="Arial" w:hAnsi="Arial"/>
          <w:b/>
          <w:bCs/>
          <w:color w:val="0f9e82"/>
          <w:sz w:val="32"/>
          <w:szCs w:val="32"/>
        </w:rPr>
        <w:t xml:space="preserve">8. Key Identifiers</w:t>
      </w:r>
    </w:p>
    <w:p>
      <w:pPr>
        <w:spacing w:after="80"/>
      </w:pPr>
      <w:r>
        <w:rPr>
          <w:rFonts w:ascii="Arial" w:cs="Arial" w:eastAsia="Arial" w:hAnsi="Arial"/>
          <w:color w:val="888888"/>
          <w:sz w:val="18"/>
          <w:szCs w:val="18"/>
        </w:rPr>
        <w:t xml:space="preserve">UCCA CF account:  </w:t>
      </w:r>
      <w:r>
        <w:rPr>
          <w:rFonts w:ascii="Arial" w:cs="Arial" w:eastAsia="Arial" w:hAnsi="Arial"/>
          <w:color w:val="111111"/>
          <w:sz w:val="18"/>
          <w:szCs w:val="18"/>
        </w:rPr>
        <w:t xml:space="preserve">e5a9830215a8d88961dc6c80a8c7442a</w:t>
      </w:r>
    </w:p>
    <w:p>
      <w:pPr>
        <w:spacing w:after="80"/>
      </w:pPr>
      <w:r>
        <w:rPr>
          <w:rFonts w:ascii="Arial" w:cs="Arial" w:eastAsia="Arial" w:hAnsi="Arial"/>
          <w:color w:val="888888"/>
          <w:sz w:val="18"/>
          <w:szCs w:val="18"/>
        </w:rPr>
        <w:t xml:space="preserve">UCCO CF account:  </w:t>
      </w:r>
      <w:r>
        <w:rPr>
          <w:rFonts w:ascii="Arial" w:cs="Arial" w:eastAsia="Arial" w:hAnsi="Arial"/>
          <w:color w:val="111111"/>
          <w:sz w:val="18"/>
          <w:szCs w:val="18"/>
        </w:rPr>
        <w:t xml:space="preserve">aed3398a4e698767328cc3a9e698721d</w:t>
      </w:r>
    </w:p>
    <w:p>
      <w:pPr>
        <w:spacing w:after="80"/>
      </w:pPr>
      <w:r>
        <w:rPr>
          <w:rFonts w:ascii="Arial" w:cs="Arial" w:eastAsia="Arial" w:hAnsi="Arial"/>
          <w:color w:val="888888"/>
          <w:sz w:val="18"/>
          <w:szCs w:val="18"/>
        </w:rPr>
        <w:t xml:space="preserve">rtopacks-db D1:  </w:t>
      </w:r>
      <w:r>
        <w:rPr>
          <w:rFonts w:ascii="Arial" w:cs="Arial" w:eastAsia="Arial" w:hAnsi="Arial"/>
          <w:color w:val="111111"/>
          <w:sz w:val="18"/>
          <w:szCs w:val="18"/>
        </w:rPr>
        <w:t xml:space="preserve">334ac8fb-9850-48c0-9da0-b56c55640e98</w:t>
      </w:r>
    </w:p>
    <w:p>
      <w:pPr>
        <w:spacing w:after="80"/>
      </w:pPr>
      <w:r>
        <w:rPr>
          <w:rFonts w:ascii="Arial" w:cs="Arial" w:eastAsia="Arial" w:hAnsi="Arial"/>
          <w:color w:val="888888"/>
          <w:sz w:val="18"/>
          <w:szCs w:val="18"/>
        </w:rPr>
        <w:t xml:space="preserve">engine-db D1:  </w:t>
      </w:r>
      <w:r>
        <w:rPr>
          <w:rFonts w:ascii="Arial" w:cs="Arial" w:eastAsia="Arial" w:hAnsi="Arial"/>
          <w:color w:val="111111"/>
          <w:sz w:val="18"/>
          <w:szCs w:val="18"/>
        </w:rPr>
        <w:t xml:space="preserve">0efa8970-0053-4623-8436-4e877af10887</w:t>
      </w:r>
    </w:p>
    <w:p>
      <w:pPr>
        <w:spacing w:after="80"/>
      </w:pPr>
      <w:r>
        <w:rPr>
          <w:rFonts w:ascii="Arial" w:cs="Arial" w:eastAsia="Arial" w:hAnsi="Arial"/>
          <w:color w:val="888888"/>
          <w:sz w:val="18"/>
          <w:szCs w:val="18"/>
        </w:rPr>
        <w:t xml:space="preserve">Pass Type ID:  </w:t>
      </w:r>
      <w:r>
        <w:rPr>
          <w:rFonts w:ascii="Arial" w:cs="Arial" w:eastAsia="Arial" w:hAnsi="Arial"/>
          <w:color w:val="111111"/>
          <w:sz w:val="18"/>
          <w:szCs w:val="18"/>
        </w:rPr>
        <w:t xml:space="preserve">pass.online.ucca.credential (cert expiry 2027-04-16)</w:t>
      </w:r>
    </w:p>
    <w:p>
      <w:pPr>
        <w:spacing w:after="80"/>
      </w:pPr>
      <w:r>
        <w:rPr>
          <w:rFonts w:ascii="Arial" w:cs="Arial" w:eastAsia="Arial" w:hAnsi="Arial"/>
          <w:color w:val="888888"/>
          <w:sz w:val="18"/>
          <w:szCs w:val="18"/>
        </w:rPr>
        <w:t xml:space="preserve">Apple Team ID:  </w:t>
      </w:r>
      <w:r>
        <w:rPr>
          <w:rFonts w:ascii="Arial" w:cs="Arial" w:eastAsia="Arial" w:hAnsi="Arial"/>
          <w:color w:val="111111"/>
          <w:sz w:val="18"/>
          <w:szCs w:val="18"/>
        </w:rPr>
        <w:t xml:space="preserve">B29TSCBPHD</w:t>
      </w:r>
    </w:p>
    <w:p>
      <w:pPr>
        <w:spacing w:after="80"/>
      </w:pPr>
      <w:r>
        <w:rPr>
          <w:rFonts w:ascii="Arial" w:cs="Arial" w:eastAsia="Arial" w:hAnsi="Arial"/>
          <w:color w:val="888888"/>
          <w:sz w:val="18"/>
          <w:szCs w:val="18"/>
        </w:rPr>
        <w:t xml:space="preserve">UCCA Inc EIN:  </w:t>
      </w:r>
      <w:r>
        <w:rPr>
          <w:rFonts w:ascii="Arial" w:cs="Arial" w:eastAsia="Arial" w:hAnsi="Arial"/>
          <w:color w:val="111111"/>
          <w:sz w:val="18"/>
          <w:szCs w:val="18"/>
        </w:rPr>
        <w:t xml:space="preserve">84-4522608</w:t>
      </w:r>
    </w:p>
    <w:p>
      <w:pPr>
        <w:spacing w:after="80"/>
      </w:pPr>
      <w:r>
        <w:rPr>
          <w:rFonts w:ascii="Arial" w:cs="Arial" w:eastAsia="Arial" w:hAnsi="Arial"/>
          <w:color w:val="888888"/>
          <w:sz w:val="18"/>
          <w:szCs w:val="18"/>
        </w:rPr>
        <w:t xml:space="preserve">UCCA Inc USPTO:  </w:t>
      </w:r>
      <w:r>
        <w:rPr>
          <w:rFonts w:ascii="Arial" w:cs="Arial" w:eastAsia="Arial" w:hAnsi="Arial"/>
          <w:color w:val="111111"/>
          <w:sz w:val="18"/>
          <w:szCs w:val="18"/>
        </w:rPr>
        <w:t xml:space="preserve">Reg. No. 7,619,705</w:t>
      </w:r>
    </w:p>
    <w:p>
      <w:pPr>
        <w:spacing w:after="80"/>
      </w:pPr>
      <w:r>
        <w:rPr>
          <w:rFonts w:ascii="Arial" w:cs="Arial" w:eastAsia="Arial" w:hAnsi="Arial"/>
          <w:color w:val="888888"/>
          <w:sz w:val="18"/>
          <w:szCs w:val="18"/>
        </w:rPr>
        <w:t xml:space="preserve">UCCA AU ABN:  </w:t>
      </w:r>
      <w:r>
        <w:rPr>
          <w:rFonts w:ascii="Arial" w:cs="Arial" w:eastAsia="Arial" w:hAnsi="Arial"/>
          <w:color w:val="111111"/>
          <w:sz w:val="18"/>
          <w:szCs w:val="18"/>
        </w:rPr>
        <w:t xml:space="preserve">59 168 872 535</w:t>
      </w:r>
    </w:p>
    <w:p>
      <w:pPr>
        <w:spacing w:after="60"/>
      </w:pPr>
      <w:r>
        <w:t xml:space="preserve"/>
      </w:r>
    </w:p>
    <w:p>
      <w:pPr>
        <w:spacing w:after="60" w:before="160"/>
      </w:pPr>
      <w:r>
        <w:rPr>
          <w:rFonts w:ascii="Arial" w:cs="Arial" w:eastAsia="Arial" w:hAnsi="Arial"/>
          <w:color w:val="888888"/>
          <w:sz w:val="16"/>
          <w:szCs w:val="16"/>
        </w:rPr>
        <w:t xml:space="preserve">JSA JSON ENDPOINTS (CONFIRMED LIVE, NO AUTH)</w:t>
      </w:r>
    </w:p>
    <w:p>
      <w:pPr>
        <w:spacing w:after="80"/>
      </w:pPr>
      <w:r>
        <w:rPr>
          <w:rFonts w:ascii="Arial" w:cs="Arial" w:eastAsia="Arial" w:hAnsi="Arial"/>
          <w:color w:val="888888"/>
          <w:sz w:val="18"/>
          <w:szCs w:val="18"/>
        </w:rPr>
        <w:t xml:space="preserve">OSL data:  </w:t>
      </w:r>
      <w:r>
        <w:rPr>
          <w:rFonts w:ascii="Arial" w:cs="Arial" w:eastAsia="Arial" w:hAnsi="Arial"/>
          <w:color w:val="111111"/>
          <w:sz w:val="18"/>
          <w:szCs w:val="18"/>
        </w:rPr>
        <w:t xml:space="preserve">https://www.jobsandskills.gov.au/system/files/datasets/25-10-10%20-%20splData.json</w:t>
      </w:r>
    </w:p>
    <w:p>
      <w:pPr>
        <w:spacing w:after="80"/>
      </w:pPr>
      <w:r>
        <w:rPr>
          <w:rFonts w:ascii="Arial" w:cs="Arial" w:eastAsia="Arial" w:hAnsi="Arial"/>
          <w:color w:val="888888"/>
          <w:sz w:val="18"/>
          <w:szCs w:val="18"/>
        </w:rPr>
        <w:t xml:space="preserve">OSL search:  </w:t>
      </w:r>
      <w:r>
        <w:rPr>
          <w:rFonts w:ascii="Arial" w:cs="Arial" w:eastAsia="Arial" w:hAnsi="Arial"/>
          <w:color w:val="111111"/>
          <w:sz w:val="18"/>
          <w:szCs w:val="18"/>
        </w:rPr>
        <w:t xml:space="preserve">https://www.jobsandskills.gov.au/system/files/datasets/splSearch.json</w:t>
      </w:r>
    </w:p>
    <w:p>
      <w:pPr>
        <w:spacing w:after="80"/>
      </w:pPr>
      <w:r>
        <w:rPr>
          <w:rFonts w:ascii="Arial" w:cs="Arial" w:eastAsia="Arial" w:hAnsi="Arial"/>
          <w:color w:val="888888"/>
          <w:sz w:val="18"/>
          <w:szCs w:val="18"/>
        </w:rPr>
        <w:t xml:space="preserve">VNDA Atlas:  </w:t>
      </w:r>
      <w:r>
        <w:rPr>
          <w:rFonts w:ascii="Arial" w:cs="Arial" w:eastAsia="Arial" w:hAnsi="Arial"/>
          <w:color w:val="111111"/>
          <w:sz w:val="18"/>
          <w:szCs w:val="18"/>
        </w:rPr>
        <w:t xml:space="preserve">https://www.jobsandskills.gov.au/system/files/datasets/vnda_relations_and_metrics_extracted-2025-10-14_0.json</w:t>
      </w:r>
    </w:p>
    <w:p>
      <w:pPr>
        <w:spacing w:after="80"/>
      </w:pPr>
      <w:r>
        <w:rPr>
          <w:rFonts w:ascii="Arial" w:cs="Arial" w:eastAsia="Arial" w:hAnsi="Arial"/>
          <w:color w:val="888888"/>
          <w:sz w:val="18"/>
          <w:szCs w:val="18"/>
        </w:rPr>
        <w:t xml:space="preserve">GLMD:  </w:t>
      </w:r>
      <w:r>
        <w:rPr>
          <w:rFonts w:ascii="Arial" w:cs="Arial" w:eastAsia="Arial" w:hAnsi="Arial"/>
          <w:color w:val="111111"/>
          <w:sz w:val="18"/>
          <w:szCs w:val="18"/>
        </w:rPr>
        <w:t xml:space="preserve">https://www.jobsandskills.gov.au/system/files/datasets/glmd%20%282025-12%29.json</w:t>
      </w:r>
    </w:p>
    <w:p>
      <w:pPr>
        <w:spacing w:after="80"/>
      </w:pPr>
      <w:r>
        <w:rPr>
          <w:rFonts w:ascii="Arial" w:cs="Arial" w:eastAsia="Arial" w:hAnsi="Arial"/>
          <w:color w:val="888888"/>
          <w:sz w:val="18"/>
          <w:szCs w:val="18"/>
        </w:rPr>
        <w:t xml:space="preserve">SA4 lookup:  </w:t>
      </w:r>
      <w:r>
        <w:rPr>
          <w:rFonts w:ascii="Arial" w:cs="Arial" w:eastAsia="Arial" w:hAnsi="Arial"/>
          <w:color w:val="111111"/>
          <w:sz w:val="18"/>
          <w:szCs w:val="18"/>
        </w:rPr>
        <w:t xml:space="preserve">https://www.jobsandskills.gov.au/system/files/datasets/sa4Conversion.json</w:t>
      </w:r>
    </w:p>
    <w:p>
      <w:pPr>
        <w:spacing w:after="60"/>
      </w:pPr>
      <w:r>
        <w:t xml:space="preserve"/>
      </w:r>
    </w:p>
    <w:p>
      <w:pPr>
        <w:pBdr>
          <w:bottom w:val="single" w:color="1a3a2a" w:sz="4" w:space="1"/>
        </w:pBdr>
        <w:spacing w:after="80" w:before="80"/>
      </w:pPr>
    </w:p>
    <w:p>
      <w:pPr>
        <w:spacing w:after="140" w:before="320"/>
      </w:pPr>
      <w:r>
        <w:rPr>
          <w:rFonts w:ascii="Arial" w:cs="Arial" w:eastAsia="Arial" w:hAnsi="Arial"/>
          <w:b/>
          <w:bCs/>
          <w:color w:val="0f9e82"/>
          <w:sz w:val="32"/>
          <w:szCs w:val="32"/>
        </w:rPr>
        <w:t xml:space="preserve">9. Capabilities Established This Session</w:t>
      </w:r>
    </w:p>
    <w:p>
      <w:pPr>
        <w:pStyle w:val="ListParagraph"/>
        <w:numPr>
          <w:ilvl w:val="0"/>
          <w:numId w:val="2"/>
        </w:numPr>
        <w:spacing w:after="80"/>
      </w:pPr>
      <w:r>
        <w:rPr>
          <w:rFonts w:ascii="Arial" w:cs="Arial" w:eastAsia="Arial" w:hAnsi="Arial"/>
          <w:color w:val="111111"/>
          <w:sz w:val="20"/>
          <w:szCs w:val="20"/>
        </w:rPr>
        <w:t xml:space="preserve">Chrome browser plugin connected and active. Claude can browse live sites, read page content, sniff network requests, execute JavaScript in page context. Used extensively for JSA crawl.</w:t>
      </w:r>
    </w:p>
    <w:p>
      <w:pPr>
        <w:pStyle w:val="ListParagraph"/>
        <w:numPr>
          <w:ilvl w:val="0"/>
          <w:numId w:val="2"/>
        </w:numPr>
        <w:spacing w:after="80"/>
      </w:pPr>
      <w:r>
        <w:rPr>
          <w:rFonts w:ascii="Arial" w:cs="Arial" w:eastAsia="Arial" w:hAnsi="Arial"/>
          <w:color w:val="111111"/>
          <w:sz w:val="20"/>
          <w:szCs w:val="20"/>
        </w:rPr>
        <w:t xml:space="preserve">Network request sniffing: confirmed OSL and VNDA Atlas are public JSON files. Used JavaScript fetch() in page context to confirm schemas with live data.</w:t>
      </w:r>
    </w:p>
    <w:p>
      <w:pPr>
        <w:pStyle w:val="ListParagraph"/>
        <w:numPr>
          <w:ilvl w:val="0"/>
          <w:numId w:val="2"/>
        </w:numPr>
        <w:spacing w:after="80"/>
      </w:pPr>
      <w:r>
        <w:rPr>
          <w:rFonts w:ascii="Arial" w:cs="Arial" w:eastAsia="Arial" w:hAnsi="Arial"/>
          <w:color w:val="111111"/>
          <w:sz w:val="20"/>
          <w:szCs w:val="20"/>
        </w:rPr>
        <w:t xml:space="preserve">B-DETAIL-02 and B-ENRICH-01 both exist as Word documents in Tim's Downloads folder.</w:t>
      </w:r>
    </w:p>
    <w:p>
      <w:pPr>
        <w:spacing w:after="60"/>
      </w:pPr>
      <w:r>
        <w:t xml:space="preserve"/>
      </w:r>
    </w:p>
    <w:p>
      <w:pPr>
        <w:pBdr>
          <w:bottom w:val="single" w:color="1a3a2a" w:sz="4" w:space="1"/>
        </w:pBdr>
        <w:spacing w:after="80" w:before="80"/>
      </w:pPr>
    </w:p>
    <w:p>
      <w:pPr>
        <w:spacing w:after="140" w:before="320"/>
      </w:pPr>
      <w:r>
        <w:rPr>
          <w:rFonts w:ascii="Arial" w:cs="Arial" w:eastAsia="Arial" w:hAnsi="Arial"/>
          <w:b/>
          <w:bCs/>
          <w:color w:val="0f9e82"/>
          <w:sz w:val="32"/>
          <w:szCs w:val="32"/>
        </w:rPr>
        <w:t xml:space="preserve">10. Context Window Note for Next Claude</w:t>
      </w:r>
    </w:p>
    <w:p>
      <w:pPr>
        <w:spacing w:after="100"/>
      </w:pPr>
      <w:r>
        <w:rPr>
          <w:rFonts w:ascii="Arial" w:cs="Arial" w:eastAsia="Arial" w:hAnsi="Arial"/>
          <w:b w:val="false"/>
          <w:bCs w:val="false"/>
          <w:color w:val="111111"/>
          <w:sz w:val="20"/>
          <w:szCs w:val="20"/>
        </w:rPr>
        <w:t xml:space="preserve">This is Session 25. The Time Machine doc from Session 24 covered: Trust surface (5 docs written), B-DETAIL-02 spec locked, Chrome plugin connected. Session 25 built on that — delivered B-DETAIL-02 to Alex and completed the JSA data intelligence layer.</w:t>
      </w:r>
    </w:p>
    <w:p>
      <w:pPr>
        <w:spacing w:after="60"/>
      </w:pPr>
      <w:r>
        <w:t xml:space="preserve"/>
      </w:r>
    </w:p>
    <w:p>
      <w:pPr>
        <w:spacing w:after="100"/>
      </w:pPr>
      <w:r>
        <w:rPr>
          <w:rFonts w:ascii="Arial" w:cs="Arial" w:eastAsia="Arial" w:hAnsi="Arial"/>
          <w:b w:val="false"/>
          <w:bCs w:val="false"/>
          <w:color w:val="444444"/>
          <w:sz w:val="20"/>
          <w:szCs w:val="20"/>
        </w:rPr>
        <w:t xml:space="preserve">The Pace persona: Tim calls Claude "Pace" (AI Advisor). This is a working relationship with high trust and high velocity. No time alerts ever. Communicate directly. Prefer truth over comfort. Dry humour is welcome. Austin Powers/Goldmember references are a running in-joke. "Shmoke and a pancake" = reset button.</w:t>
      </w:r>
    </w:p>
    <w:p>
      <w:pPr>
        <w:spacing w:after="60"/>
      </w:pPr>
      <w:r>
        <w:t xml:space="preserve"/>
      </w:r>
    </w:p>
    <w:p>
      <w:pPr>
        <w:spacing w:after="100"/>
      </w:pPr>
      <w:r>
        <w:rPr>
          <w:rFonts w:ascii="Arial" w:cs="Arial" w:eastAsia="Arial" w:hAnsi="Arial"/>
          <w:b/>
          <w:bCs/>
          <w:color w:val="c47a0f"/>
          <w:sz w:val="20"/>
          <w:szCs w:val="20"/>
        </w:rPr>
        <w:t xml:space="preserve">Context window: if approaching RED status, write Time Machine immediately. Yellow = start handover prep. Check every 10 messages.</w:t>
      </w:r>
    </w:p>
    <w:p>
      <w:pPr>
        <w:spacing w:after="60"/>
      </w:pPr>
      <w:r>
        <w:t xml:space="preserve"/>
      </w:r>
    </w:p>
    <w:p>
      <w:pPr>
        <w:pBdr>
          <w:bottom w:val="single" w:color="1a3a2a" w:sz="4" w:space="1"/>
        </w:pBdr>
        <w:spacing w:after="80" w:before="80"/>
      </w:pPr>
    </w:p>
    <w:p>
      <w:pPr>
        <w:spacing w:after="0" w:before="160"/>
      </w:pPr>
      <w:r>
        <w:rPr>
          <w:rFonts w:ascii="Courier New" w:cs="Courier New" w:eastAsia="Courier New" w:hAnsi="Courier New"/>
          <w:color w:val="888888"/>
          <w:sz w:val="16"/>
          <w:szCs w:val="16"/>
        </w:rPr>
        <w:t xml:space="preserve">UCCA Inc  ·  Session 25  ·  19 March 2026  ·  "The screen is the stage. The HUD overlays the real world."</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11111"/>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2026-03-19T12:55:02.300Z</dcterms:created>
  <dcterms:modified xsi:type="dcterms:W3CDTF">2026-03-19T12:55:02.300Z</dcterms:modified>
</cp:coreProperties>
</file>

<file path=docProps/custom.xml><?xml version="1.0" encoding="utf-8"?>
<Properties xmlns="http://schemas.openxmlformats.org/officeDocument/2006/custom-properties" xmlns:vt="http://schemas.openxmlformats.org/officeDocument/2006/docPropsVTypes"/>
</file>